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CE93" w14:textId="77777777" w:rsidR="00900A1C" w:rsidRPr="0094664A" w:rsidRDefault="00900A1C" w:rsidP="00ED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0097347" w14:textId="77777777" w:rsidR="00A0272E" w:rsidRPr="008D3EC3" w:rsidRDefault="00A0272E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98521F" w14:textId="77777777" w:rsidR="00900A1C" w:rsidRPr="008D3EC3" w:rsidRDefault="00900A1C" w:rsidP="000F1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Спасского сельского поселения</w:t>
      </w:r>
    </w:p>
    <w:p w14:paraId="2F933552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715E42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39F127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E54393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5E5983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9CBAC7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B62302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69DED8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96B327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6398DD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EC2AE1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35D65B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38FF4B" w14:textId="77777777" w:rsidR="005E3F62" w:rsidRPr="008D3EC3" w:rsidRDefault="00900A1C" w:rsidP="00487D7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EC3">
        <w:rPr>
          <w:rFonts w:ascii="Times New Roman" w:hAnsi="Times New Roman" w:cs="Times New Roman"/>
          <w:bCs w:val="0"/>
          <w:sz w:val="24"/>
          <w:szCs w:val="24"/>
        </w:rPr>
        <w:t>Материалы и документы к проекту бюджета Спасского сельского поселения</w:t>
      </w:r>
      <w:r w:rsidRPr="008D3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D6D01A6" w14:textId="4D8C2A20" w:rsidR="00487D74" w:rsidRPr="008D3EC3" w:rsidRDefault="00487D74" w:rsidP="00487D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bCs w:val="0"/>
          <w:sz w:val="24"/>
          <w:szCs w:val="24"/>
        </w:rPr>
        <w:t>на 202</w:t>
      </w:r>
      <w:r w:rsidR="001A47E9" w:rsidRPr="008D3EC3">
        <w:rPr>
          <w:rFonts w:ascii="Times New Roman" w:hAnsi="Times New Roman" w:cs="Times New Roman"/>
          <w:bCs w:val="0"/>
          <w:sz w:val="24"/>
          <w:szCs w:val="24"/>
        </w:rPr>
        <w:t>4</w:t>
      </w:r>
      <w:r w:rsidRPr="008D3EC3">
        <w:rPr>
          <w:rFonts w:ascii="Times New Roman" w:hAnsi="Times New Roman" w:cs="Times New Roman"/>
          <w:bCs w:val="0"/>
          <w:sz w:val="24"/>
          <w:szCs w:val="24"/>
        </w:rPr>
        <w:t xml:space="preserve"> год</w:t>
      </w:r>
      <w:r w:rsidRPr="008D3EC3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1A47E9" w:rsidRPr="008D3EC3">
        <w:rPr>
          <w:rFonts w:ascii="Times New Roman" w:hAnsi="Times New Roman" w:cs="Times New Roman"/>
          <w:sz w:val="24"/>
          <w:szCs w:val="24"/>
        </w:rPr>
        <w:t>5</w:t>
      </w:r>
      <w:r w:rsidRPr="008D3EC3">
        <w:rPr>
          <w:rFonts w:ascii="Times New Roman" w:hAnsi="Times New Roman" w:cs="Times New Roman"/>
          <w:sz w:val="24"/>
          <w:szCs w:val="24"/>
        </w:rPr>
        <w:t xml:space="preserve"> и 202</w:t>
      </w:r>
      <w:r w:rsidR="001A47E9" w:rsidRPr="008D3EC3">
        <w:rPr>
          <w:rFonts w:ascii="Times New Roman" w:hAnsi="Times New Roman" w:cs="Times New Roman"/>
          <w:sz w:val="24"/>
          <w:szCs w:val="24"/>
        </w:rPr>
        <w:t>6</w:t>
      </w:r>
      <w:r w:rsidRPr="008D3EC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59E53E08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99525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2B76EC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E0456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7957D2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2AE170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1770D6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5091D8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F7C59D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64F014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5AF327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2EE860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95701C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FAB5B8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1A1B9F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A2A36A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3EEB3" w14:textId="77777777" w:rsidR="00900A1C" w:rsidRPr="008D3EC3" w:rsidRDefault="00900A1C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C93706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50AD88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1E17C5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82A07B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536634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84925D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FB97A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AB3FEF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C079A9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0806F6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FFD88A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2329C9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6BD0A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8F0B3D" w14:textId="77777777" w:rsidR="0058129A" w:rsidRPr="008D3EC3" w:rsidRDefault="0058129A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EFE80" w14:textId="3E449B10" w:rsidR="00900A1C" w:rsidRPr="008D3EC3" w:rsidRDefault="00900A1C" w:rsidP="00295EA5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ноябрь, 20</w:t>
      </w:r>
      <w:r w:rsidR="0058129A"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47E9"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0C663817" w14:textId="77777777" w:rsidR="00900A1C" w:rsidRPr="008D3EC3" w:rsidRDefault="00900A1C" w:rsidP="00295EA5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с.Вершинино</w:t>
      </w:r>
      <w:proofErr w:type="spellEnd"/>
    </w:p>
    <w:p w14:paraId="488277B0" w14:textId="77777777" w:rsidR="003E4D51" w:rsidRPr="008D3EC3" w:rsidRDefault="003E4D51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3670A8" w14:textId="77777777" w:rsidR="003E4D51" w:rsidRPr="008D3EC3" w:rsidRDefault="003E4D51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8CAF14" w14:textId="77777777" w:rsidR="003E4D51" w:rsidRPr="008D3EC3" w:rsidRDefault="003E4D51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35978" w14:textId="04BC5C2C" w:rsidR="00CC5F82" w:rsidRPr="008D3EC3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направления налоговой и бюджетной политики на  202</w:t>
      </w:r>
      <w:r w:rsidR="001A47E9"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</w:t>
      </w:r>
    </w:p>
    <w:p w14:paraId="628C4FBF" w14:textId="46A6A8C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1A47E9"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1A47E9"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02A5AD8B" w14:textId="77777777" w:rsidR="005E3F62" w:rsidRPr="008D3EC3" w:rsidRDefault="005E3F62" w:rsidP="00CC5F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DC35AB" w14:textId="034E032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направления  бюджетной  политики  на 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и  на плановый  период 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  (далее  -   Основные  направления  бюджетной политики)  разработаны  в  соответствии  со  статьей  13 решения Совета Спасского сельского поселения   от  23 марта 2014 года  №  83  «Об Утверждении положения о  бюджетном  процессе  в  муниципальном образовании «Спасское сельское поселение»,  с  учетом Основных направлений бюджетной, налоговой и таможенно-тарифной политики  на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 Российской Федерации.</w:t>
      </w:r>
    </w:p>
    <w:p w14:paraId="0A03AE73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 направления  бюджетной  политики  определяют  задачи  в  сфере формирования и исполнения расходов бюджета на предстоящий период. </w:t>
      </w:r>
    </w:p>
    <w:p w14:paraId="4A4836A3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4E248" w14:textId="3CFA1EFC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основных направлений </w:t>
      </w:r>
      <w:r w:rsidRPr="008D3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налоговой политики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Спасского сельского поселения на 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 и  на плановый  период 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  (далее  -   Основные  направления)  разработаны  в соответствии  со  статьями  172,  184.2  Бюджетного  кодекса  Российской  Федерации  с целью  подготовки  проекта    бюджета  на  очередной  финансовый  год  и плановый период.</w:t>
      </w:r>
    </w:p>
    <w:p w14:paraId="6C49C08A" w14:textId="273C30F2" w:rsidR="00CC5F82" w:rsidRPr="008D3EC3" w:rsidRDefault="00CC5F82" w:rsidP="00CC5F82">
      <w:pPr>
        <w:pStyle w:val="a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При подготовке основных направлений налоговой политики были учтены положения Указа Президента Российской Федерации от 07.05.2018г № 204 «О национальных целях и стратегических задачах развития Российской Федерации на период до 2024 года», Указа Президента Российской Федерации от 21.07.2020г № 474 «О национальных целях развития Российской Федерации на период до 2030 года», Послание Президента Российской Федерации Федеральному Собранию Российской Федерации от </w:t>
      </w:r>
      <w:r w:rsidR="002121B6">
        <w:rPr>
          <w:rFonts w:ascii="Times New Roman" w:hAnsi="Times New Roman" w:cs="Times New Roman"/>
          <w:sz w:val="24"/>
          <w:szCs w:val="24"/>
        </w:rPr>
        <w:t>21</w:t>
      </w:r>
      <w:r w:rsidRPr="008D3EC3">
        <w:rPr>
          <w:rFonts w:ascii="Times New Roman" w:hAnsi="Times New Roman" w:cs="Times New Roman"/>
          <w:sz w:val="24"/>
          <w:szCs w:val="24"/>
        </w:rPr>
        <w:t xml:space="preserve"> </w:t>
      </w:r>
      <w:r w:rsidR="002121B6">
        <w:rPr>
          <w:rFonts w:ascii="Times New Roman" w:hAnsi="Times New Roman" w:cs="Times New Roman"/>
          <w:sz w:val="24"/>
          <w:szCs w:val="24"/>
        </w:rPr>
        <w:t>февраля</w:t>
      </w:r>
      <w:r w:rsidRPr="008D3EC3">
        <w:rPr>
          <w:rFonts w:ascii="Times New Roman" w:hAnsi="Times New Roman" w:cs="Times New Roman"/>
          <w:sz w:val="24"/>
          <w:szCs w:val="24"/>
        </w:rPr>
        <w:t xml:space="preserve"> 202</w:t>
      </w:r>
      <w:r w:rsidR="002121B6">
        <w:rPr>
          <w:rFonts w:ascii="Times New Roman" w:hAnsi="Times New Roman" w:cs="Times New Roman"/>
          <w:sz w:val="24"/>
          <w:szCs w:val="24"/>
        </w:rPr>
        <w:t>3</w:t>
      </w:r>
      <w:r w:rsidRPr="008D3E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Основных направлений бюджетной,  налоговой и </w:t>
      </w:r>
      <w:proofErr w:type="spell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</w:t>
      </w:r>
      <w:r w:rsidR="005E3F6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о­тарифной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 Федерации на 202</w:t>
      </w:r>
      <w:r w:rsidR="005E3F6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и на плановый период  202</w:t>
      </w:r>
      <w:r w:rsidR="005E3F6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202</w:t>
      </w:r>
      <w:r w:rsidR="005E3F6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 и Прогноза социально-экономического развития поселения на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целях финансового обеспечения расходных обязательств.</w:t>
      </w:r>
    </w:p>
    <w:p w14:paraId="646C6CE9" w14:textId="1D38C057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Налоговая политика поселения направлена на развитие и укрепление налогового потенциала поселения, эффективное использование земли и иной недвижимости, обеспечение исполнения всех социальных обязательств власти перед гражданами. </w:t>
      </w:r>
    </w:p>
    <w:p w14:paraId="25378540" w14:textId="77777777" w:rsidR="005E3F62" w:rsidRPr="008D3EC3" w:rsidRDefault="005E3F62" w:rsidP="00CC5F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E9B0D5F" w14:textId="3C8E065C" w:rsidR="00CC5F82" w:rsidRPr="008D3EC3" w:rsidRDefault="00CC5F82" w:rsidP="00CC5F8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Приоритетами  налоговой  политики  в  период  202</w:t>
      </w:r>
      <w:r w:rsidR="001A47E9" w:rsidRPr="008D3EC3">
        <w:rPr>
          <w:rFonts w:ascii="Times New Roman" w:hAnsi="Times New Roman" w:cs="Times New Roman"/>
          <w:sz w:val="24"/>
          <w:szCs w:val="24"/>
        </w:rPr>
        <w:t>4</w:t>
      </w:r>
      <w:r w:rsidRPr="008D3EC3">
        <w:rPr>
          <w:rFonts w:ascii="Times New Roman" w:hAnsi="Times New Roman" w:cs="Times New Roman"/>
          <w:sz w:val="24"/>
          <w:szCs w:val="24"/>
        </w:rPr>
        <w:t>-202</w:t>
      </w:r>
      <w:r w:rsidR="001A47E9" w:rsidRPr="008D3EC3">
        <w:rPr>
          <w:rFonts w:ascii="Times New Roman" w:hAnsi="Times New Roman" w:cs="Times New Roman"/>
          <w:sz w:val="24"/>
          <w:szCs w:val="24"/>
        </w:rPr>
        <w:t>6</w:t>
      </w:r>
      <w:r w:rsidRPr="008D3EC3">
        <w:rPr>
          <w:rFonts w:ascii="Times New Roman" w:hAnsi="Times New Roman" w:cs="Times New Roman"/>
          <w:sz w:val="24"/>
          <w:szCs w:val="24"/>
        </w:rPr>
        <w:t xml:space="preserve">  годы определены:</w:t>
      </w:r>
    </w:p>
    <w:p w14:paraId="0D5CD07A" w14:textId="35645972" w:rsidR="00CC5F82" w:rsidRPr="008D3EC3" w:rsidRDefault="005E3F62" w:rsidP="00CC5F8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- </w:t>
      </w:r>
      <w:r w:rsidR="00CC5F82" w:rsidRPr="008D3EC3">
        <w:rPr>
          <w:rFonts w:ascii="Times New Roman" w:hAnsi="Times New Roman" w:cs="Times New Roman"/>
          <w:sz w:val="24"/>
          <w:szCs w:val="24"/>
        </w:rPr>
        <w:t>повышение  эффективности  и  стабильности  налоговой  системы, обеспечивающей  бюджетную  устойчивость    бюджета  в среднесрочной и долгосрочной перспективе;</w:t>
      </w:r>
    </w:p>
    <w:p w14:paraId="3CB69F6E" w14:textId="4D909310" w:rsidR="00CC5F82" w:rsidRPr="008D3EC3" w:rsidRDefault="00CC5F82" w:rsidP="00CC5F8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</w:t>
      </w:r>
      <w:r w:rsidR="005E3F62" w:rsidRPr="008D3EC3">
        <w:rPr>
          <w:rFonts w:ascii="Times New Roman" w:hAnsi="Times New Roman" w:cs="Times New Roman"/>
          <w:sz w:val="24"/>
          <w:szCs w:val="24"/>
        </w:rPr>
        <w:t xml:space="preserve">- </w:t>
      </w:r>
      <w:r w:rsidRPr="008D3EC3">
        <w:rPr>
          <w:rFonts w:ascii="Times New Roman" w:hAnsi="Times New Roman" w:cs="Times New Roman"/>
          <w:sz w:val="24"/>
          <w:szCs w:val="24"/>
        </w:rPr>
        <w:t>оптимизация    налоговых льгот  с учетом  оценки  их  бюджетной, экономической и социальной эффективности.</w:t>
      </w:r>
    </w:p>
    <w:p w14:paraId="450F00E6" w14:textId="77777777" w:rsidR="00CC5F82" w:rsidRPr="008D3EC3" w:rsidRDefault="00CC5F82" w:rsidP="00CC5F8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В  целях  увеличения  налоговой  базы  поселения  будет  продолжена  работа  по выявлению  объектов,  не включенных в Перечень объектов недвижимого  имущества в соответствии  со  статьей  378.2  Налогового  кодекса  Российской  Федерации,  в отношении  которых  налоговая  база по  налогу  на имущество организаций и налогу  на имущество  физических  лиц  определяется  как  кадастровая  стоимость  (далее  - Перечень).  К  таким  объектам  отнесены  административно-деловые  центры,  торговые центры,  офисные  помещения,  объекты  общественного  питания  и  бытового обслуживания. Будут  продолжены  мероприятия  по  определению  фактического  использования объектов  недвижимости  для  включения  в  Перечень.</w:t>
      </w:r>
    </w:p>
    <w:p w14:paraId="6BA24B66" w14:textId="77777777" w:rsidR="00CC5F82" w:rsidRPr="008D3EC3" w:rsidRDefault="00CC5F82" w:rsidP="00CC5F8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В 2020 году осуществлен переход Томской области на исчисление налога на имущество физических лиц исходя из кадастровой стоимости объектов налогообложения. Разработан и принят Спасским сельским поселением нормативный правовой акт об установлении налоговых ставок, особенностей определения налоговой базы, особенностей и порядка установления налоговых льгот для начисления налога на имущество физических лиц, в отношении объектов налогообложения исходя из их кадастровой стоимости.</w:t>
      </w:r>
    </w:p>
    <w:p w14:paraId="4C336BB5" w14:textId="2A7BC0CB" w:rsidR="00CC5F82" w:rsidRPr="008D3EC3" w:rsidRDefault="00CC5F82" w:rsidP="00CC5F8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lastRenderedPageBreak/>
        <w:t>Положениями  Налогового  кодекса  Российской  Федерации  для  организаций  и индивидуальных  предпринимателей,  предусмотрена  обязанность  по  уплате  налога  на  имущество  организаций  и налога  на  имущество  физических  лиц,  в  отношении  имущества,  налоговая  база  по которому определяется исходя из его кадастровой стоимости.</w:t>
      </w:r>
    </w:p>
    <w:p w14:paraId="6BB7EF12" w14:textId="36281062" w:rsidR="001A47E9" w:rsidRPr="008D3EC3" w:rsidRDefault="00CC5F82" w:rsidP="001A47E9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Существующий  порядок  обеспечивает  не  только  справедливое  распределение налоговой нагрузки на собственников помещений,  но и позволяет устранить неравные конкурентные условия ведения бизнеса..  </w:t>
      </w:r>
    </w:p>
    <w:p w14:paraId="0A5B6A19" w14:textId="0D053566" w:rsidR="00CC5F82" w:rsidRPr="008D3EC3" w:rsidRDefault="00CC5F82" w:rsidP="00CC5F8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    Будет  продолжена  работа  по  мониторингу  и  анализу  целесообразности  дальнейшей корректировки ставок и льготных условий по налогу.</w:t>
      </w:r>
    </w:p>
    <w:p w14:paraId="7001EB90" w14:textId="77777777" w:rsidR="00CC5F82" w:rsidRPr="008D3EC3" w:rsidRDefault="00CC5F82" w:rsidP="00CC5F8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Новые льготы должны носить срочный характер -  действовать на срок не более 3  лет,  по  истечении  которого  на  основании  анализа  их  эффективности могут  быть</w:t>
      </w:r>
      <w:r w:rsidRPr="008D3EC3">
        <w:rPr>
          <w:rFonts w:ascii="Times New Roman" w:hAnsi="Times New Roman" w:cs="Times New Roman"/>
          <w:sz w:val="24"/>
          <w:szCs w:val="24"/>
        </w:rPr>
        <w:cr/>
        <w:t>приняты  решения  об  их  пролонгации.  Льготы,  носящие  социальный  характер,  будут сохранены в полном объеме.</w:t>
      </w:r>
    </w:p>
    <w:p w14:paraId="14B6F325" w14:textId="77777777" w:rsidR="00CC5F82" w:rsidRPr="008D3EC3" w:rsidRDefault="00CC5F82" w:rsidP="00CC5F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Администрацией Спасского сельского поселения проводится целенаправленная работа по увеличению поступлений налогов в бюджет поселения.</w:t>
      </w:r>
    </w:p>
    <w:p w14:paraId="499A816C" w14:textId="4B992DE3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Обозначенные направления налоговой политики в 20</w:t>
      </w:r>
      <w:r w:rsidR="001A47E9"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по развитию и укреплению налогового потенциала поселения продолжится и в 202</w:t>
      </w:r>
      <w:r w:rsidR="001A47E9"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>-202</w:t>
      </w:r>
      <w:r w:rsidR="001A47E9"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D3E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годах.</w:t>
      </w:r>
    </w:p>
    <w:p w14:paraId="4763E1CD" w14:textId="77777777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налогового потенциала будет идти по следующим направлениям:</w:t>
      </w:r>
    </w:p>
    <w:p w14:paraId="5DDA5FF2" w14:textId="77777777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Привлечение и работа с инвесторами на территории МО «Спасское сельское поселение».</w:t>
      </w:r>
    </w:p>
    <w:p w14:paraId="1D9FA507" w14:textId="77777777" w:rsidR="00CC5F82" w:rsidRPr="008D3EC3" w:rsidRDefault="00CC5F82" w:rsidP="00CC5F82">
      <w:pPr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</w:t>
      </w:r>
      <w:r w:rsidRPr="008D3EC3">
        <w:rPr>
          <w:rFonts w:ascii="Times New Roman" w:eastAsia="Arial" w:hAnsi="Times New Roman" w:cs="Times New Roman"/>
          <w:sz w:val="24"/>
          <w:szCs w:val="24"/>
          <w:lang w:eastAsia="ar-SA"/>
        </w:rPr>
        <w:t>Необходимо проводить  параллельно с  налоговыми  органами  работу  по  легализации  заработной  платы  работающего  населения  и  выводу  из  «тени»  доходов  предпринимателей.</w:t>
      </w:r>
    </w:p>
    <w:p w14:paraId="108AB66B" w14:textId="77777777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Продолжение работы по взаимодействию государственных и муниципальных структур в целях предоставления полной информации по инвентаризационной стоимости имущества для начисления налога на имущество физических лиц.</w:t>
      </w:r>
    </w:p>
    <w:p w14:paraId="3484D52E" w14:textId="77777777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Продолжить работы по инвентаризации имущества, регистрации права муниципальной собственности.</w:t>
      </w:r>
    </w:p>
    <w:p w14:paraId="66F302ED" w14:textId="77777777" w:rsidR="00CC5F82" w:rsidRPr="008D3EC3" w:rsidRDefault="00CC5F82" w:rsidP="00CC5F8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Продолжить работы по разграничению и оформлению муниципальной собственности на земельные участки. Целесообразно  проводить  дальнейшую  инвентаризацию  земельных  участков  и  объектов  недвижимости, которая  создаст  условия  для  формирования  единого  земельно-имущественного комплекса, поскольку  земля,  по  существу,  является единственным  имуществом,  способным  приносить  реальный  доход  в  бюджет  поселения.</w:t>
      </w:r>
    </w:p>
    <w:p w14:paraId="13C4274D" w14:textId="77777777" w:rsidR="00CC5F82" w:rsidRPr="008D3EC3" w:rsidRDefault="00CC5F82" w:rsidP="00CC5F8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 муниципального  земельного  контроля  по  вопросам  оформления  прав  на  земельный  участок     по  выявлению  неосвоенных  земельных  участков  с  целью  вовлечения их в оборот. Формирование земельных участков под  многоквартирными  жилыми  домами  и  определение  четкой  схемы  работы  по  привлечению  собственников  жилых  и  нежилых  помещений  в  многоквартирном  доме  к  уплате  земельного  налога.</w:t>
      </w:r>
    </w:p>
    <w:p w14:paraId="67246958" w14:textId="77777777" w:rsidR="00CC5F82" w:rsidRPr="008D3EC3" w:rsidRDefault="00CC5F82" w:rsidP="00CC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сложившихся условиях формирование доходной части бюджета поселения во многом будет зависеть от выявления земель, используемых не по назначению, а также от поступления налоговой задолженности прошедших периодов.</w:t>
      </w:r>
    </w:p>
    <w:p w14:paraId="7AEA53E5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16CDC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 xml:space="preserve">Цели и задачи бюджетной политики </w:t>
      </w:r>
    </w:p>
    <w:p w14:paraId="6DD9E05A" w14:textId="77777777" w:rsidR="00CC5F82" w:rsidRPr="008D3EC3" w:rsidRDefault="00CC5F82" w:rsidP="00CC5F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0D1E2" w14:textId="4EC2451A" w:rsidR="00CC5F82" w:rsidRPr="008D3EC3" w:rsidRDefault="00CC5F82" w:rsidP="00CC5F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политики Спасского сельского поселения на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- Основные направления) подготовлены в соответствии </w:t>
      </w:r>
      <w:r w:rsidRPr="008D3EC3">
        <w:rPr>
          <w:rFonts w:ascii="Times New Roman" w:hAnsi="Times New Roman" w:cs="Times New Roman"/>
          <w:sz w:val="24"/>
          <w:szCs w:val="24"/>
        </w:rPr>
        <w:t>со статьей 15 Бюджетного кодекса Российской Федерации (далее - Бюджетный кодекс)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 о бюджетном процессе в Спасском сельском поселении</w:t>
      </w:r>
      <w:r w:rsidRPr="008D3EC3">
        <w:rPr>
          <w:rFonts w:ascii="Times New Roman" w:hAnsi="Times New Roman" w:cs="Times New Roman"/>
          <w:sz w:val="24"/>
          <w:szCs w:val="24"/>
        </w:rPr>
        <w:t xml:space="preserve">», на основе преемственности Основных </w:t>
      </w:r>
      <w:hyperlink r:id="rId8" w:history="1">
        <w:r w:rsidRPr="008D3EC3">
          <w:rPr>
            <w:rFonts w:ascii="Times New Roman" w:hAnsi="Times New Roman" w:cs="Times New Roman"/>
            <w:sz w:val="24"/>
            <w:szCs w:val="24"/>
          </w:rPr>
          <w:t>направлений</w:t>
        </w:r>
      </w:hyperlink>
      <w:r w:rsidRPr="008D3EC3">
        <w:rPr>
          <w:rFonts w:ascii="Times New Roman" w:hAnsi="Times New Roman" w:cs="Times New Roman"/>
          <w:sz w:val="24"/>
          <w:szCs w:val="24"/>
        </w:rPr>
        <w:t xml:space="preserve"> бюджетной политики Томской области на 202</w:t>
      </w:r>
      <w:r w:rsidR="001A47E9" w:rsidRPr="008D3EC3">
        <w:rPr>
          <w:rFonts w:ascii="Times New Roman" w:hAnsi="Times New Roman" w:cs="Times New Roman"/>
          <w:sz w:val="24"/>
          <w:szCs w:val="24"/>
        </w:rPr>
        <w:t>4</w:t>
      </w:r>
      <w:r w:rsidRPr="008D3EC3">
        <w:rPr>
          <w:rFonts w:ascii="Times New Roman" w:hAnsi="Times New Roman" w:cs="Times New Roman"/>
          <w:sz w:val="24"/>
          <w:szCs w:val="24"/>
        </w:rPr>
        <w:t xml:space="preserve"> – 202</w:t>
      </w:r>
      <w:r w:rsidR="001A47E9" w:rsidRPr="008D3EC3">
        <w:rPr>
          <w:rFonts w:ascii="Times New Roman" w:hAnsi="Times New Roman" w:cs="Times New Roman"/>
          <w:sz w:val="24"/>
          <w:szCs w:val="24"/>
        </w:rPr>
        <w:t>6</w:t>
      </w:r>
      <w:r w:rsidRPr="008D3EC3">
        <w:rPr>
          <w:rFonts w:ascii="Times New Roman" w:hAnsi="Times New Roman" w:cs="Times New Roman"/>
          <w:sz w:val="24"/>
          <w:szCs w:val="24"/>
        </w:rPr>
        <w:t xml:space="preserve"> годы, с учетом Основных направлений бюджетной, налоговой и таможенно-тарифной политики  на </w:t>
      </w:r>
      <w:r w:rsidRPr="008D3EC3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1A47E9" w:rsidRPr="008D3EC3">
        <w:rPr>
          <w:rFonts w:ascii="Times New Roman" w:hAnsi="Times New Roman" w:cs="Times New Roman"/>
          <w:sz w:val="24"/>
          <w:szCs w:val="24"/>
        </w:rPr>
        <w:t>3</w:t>
      </w:r>
      <w:r w:rsidRPr="008D3EC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A47E9" w:rsidRPr="008D3EC3">
        <w:rPr>
          <w:rFonts w:ascii="Times New Roman" w:hAnsi="Times New Roman" w:cs="Times New Roman"/>
          <w:sz w:val="24"/>
          <w:szCs w:val="24"/>
        </w:rPr>
        <w:t>4</w:t>
      </w:r>
      <w:r w:rsidRPr="008D3EC3">
        <w:rPr>
          <w:rFonts w:ascii="Times New Roman" w:hAnsi="Times New Roman" w:cs="Times New Roman"/>
          <w:sz w:val="24"/>
          <w:szCs w:val="24"/>
        </w:rPr>
        <w:t xml:space="preserve"> и 202</w:t>
      </w:r>
      <w:r w:rsidR="001A47E9" w:rsidRPr="008D3EC3">
        <w:rPr>
          <w:rFonts w:ascii="Times New Roman" w:hAnsi="Times New Roman" w:cs="Times New Roman"/>
          <w:sz w:val="24"/>
          <w:szCs w:val="24"/>
        </w:rPr>
        <w:t>5</w:t>
      </w:r>
      <w:r w:rsidRPr="008D3EC3">
        <w:rPr>
          <w:rFonts w:ascii="Times New Roman" w:hAnsi="Times New Roman" w:cs="Times New Roman"/>
          <w:sz w:val="24"/>
          <w:szCs w:val="24"/>
        </w:rPr>
        <w:t xml:space="preserve"> годов Российской Федерации.</w:t>
      </w:r>
    </w:p>
    <w:p w14:paraId="1B00A83D" w14:textId="77777777" w:rsidR="00CC5F82" w:rsidRPr="008D3EC3" w:rsidRDefault="00CC5F82" w:rsidP="00CC5F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2FD89" w14:textId="77777777" w:rsidR="00CC5F82" w:rsidRPr="008D3EC3" w:rsidRDefault="00CC5F82" w:rsidP="00CC5F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Разработка и утверждение Правительством Российской Федерации уточненных Основных направлений деятельности предопределили существенные особенности реализации бюджетной политики в плановом периоде.</w:t>
      </w:r>
    </w:p>
    <w:p w14:paraId="3C052E49" w14:textId="77777777" w:rsidR="00CC5F82" w:rsidRPr="008D3EC3" w:rsidRDefault="00CC5F82" w:rsidP="00CC5F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Бюджет как основной инструмент экономической политики государства призван </w:t>
      </w:r>
      <w:r w:rsidRPr="008D3EC3">
        <w:rPr>
          <w:rFonts w:ascii="Times New Roman" w:hAnsi="Times New Roman" w:cs="Times New Roman"/>
          <w:b/>
          <w:sz w:val="24"/>
          <w:szCs w:val="24"/>
        </w:rPr>
        <w:t xml:space="preserve">активизировать в предстоящие годы структурные изменения в экономике. </w:t>
      </w:r>
      <w:r w:rsidRPr="008D3EC3">
        <w:rPr>
          <w:rFonts w:ascii="Times New Roman" w:eastAsia="Times New Roman" w:hAnsi="Times New Roman" w:cs="Times New Roman"/>
          <w:sz w:val="24"/>
          <w:szCs w:val="24"/>
        </w:rPr>
        <w:t>В этих целях должны быть приняты меры, направленные на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расходов.</w:t>
      </w:r>
    </w:p>
    <w:p w14:paraId="2DCD853C" w14:textId="77777777" w:rsidR="00CC5F82" w:rsidRPr="008D3EC3" w:rsidRDefault="00CC5F82" w:rsidP="00CC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 xml:space="preserve"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 </w:t>
      </w:r>
    </w:p>
    <w:p w14:paraId="407D09B1" w14:textId="77777777" w:rsidR="00CC5F82" w:rsidRPr="008D3EC3" w:rsidRDefault="00CC5F82" w:rsidP="00CC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по повышению эффективности бюджетных расходов являются: </w:t>
      </w:r>
    </w:p>
    <w:p w14:paraId="17E99C4D" w14:textId="77777777" w:rsidR="00CC5F82" w:rsidRPr="008D3EC3" w:rsidRDefault="00CC5F82" w:rsidP="00CC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качества предоставления государственных услуг;</w:t>
      </w:r>
    </w:p>
    <w:p w14:paraId="781DF702" w14:textId="77777777" w:rsidR="00CC5F82" w:rsidRPr="008D3EC3" w:rsidRDefault="00CC5F82" w:rsidP="00CC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процедур проведения государственных закупок;</w:t>
      </w:r>
    </w:p>
    <w:p w14:paraId="3099FB0B" w14:textId="77777777" w:rsidR="00CC5F82" w:rsidRPr="008D3EC3" w:rsidRDefault="00CC5F82" w:rsidP="00CC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>совершенствование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сфере;</w:t>
      </w:r>
    </w:p>
    <w:p w14:paraId="1E409D74" w14:textId="77777777" w:rsidR="00CC5F82" w:rsidRPr="008D3EC3" w:rsidRDefault="00CC5F82" w:rsidP="00CC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14:paraId="2FE5376B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приоритетов бюджетной политики является повышение эффективности расходов, доступности и качества бюджетных услуг, безусловное и полное исполнение действующих расходных обязательств. Решения по увеличению действующих  или установлению новых расходных обязательств должны приниматься только в пределах имеющихся для их реализации финансовых ресурсов в рамках установленных бюджетным законодательством ограничений.</w:t>
      </w:r>
    </w:p>
    <w:p w14:paraId="078BDA44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деятельности  муниципального образования «Спасское сельское поселение»  по планированию и расходованию средств местного бюджета был утвержден </w:t>
      </w:r>
      <w:r w:rsidRPr="008D3E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«Спасское сельское поселение» (постановление Администрации Спасского сельского поселения от 26.03.2020г № 58) </w:t>
      </w:r>
    </w:p>
    <w:p w14:paraId="17C1C235" w14:textId="77777777" w:rsidR="002121B6" w:rsidRDefault="002121B6" w:rsidP="00CC5F8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D77F7CE" w14:textId="2845C5CB" w:rsidR="00CC5F82" w:rsidRPr="008D3EC3" w:rsidRDefault="00CC5F82" w:rsidP="00CC5F8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>В целом мониторинг обозначил проблемы по наиболее значимым показателям за 20</w:t>
      </w:r>
      <w:r w:rsidR="001A47E9"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>23</w:t>
      </w:r>
      <w:r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 это являются:</w:t>
      </w:r>
    </w:p>
    <w:p w14:paraId="6E6A56D3" w14:textId="77777777" w:rsidR="00CC5F82" w:rsidRPr="008D3EC3" w:rsidRDefault="00CC5F82" w:rsidP="00CC5F8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>количество изменений в бюджетную роспись;</w:t>
      </w:r>
    </w:p>
    <w:p w14:paraId="0091D750" w14:textId="064947CD" w:rsidR="00CC5F82" w:rsidRPr="008D3EC3" w:rsidRDefault="00CC5F82" w:rsidP="00CC5F8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>неравномерность расходования бюджетных средств в течение года, значительное превышение кассовых расходов</w:t>
      </w:r>
      <w:r w:rsidR="001A47E9"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14:paraId="75FDD8DF" w14:textId="77777777" w:rsidR="00CC5F82" w:rsidRPr="008D3EC3" w:rsidRDefault="00CC5F82" w:rsidP="00CC5F8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Оценка проведена по 1 главному распорядителю средств местного бюджета. </w:t>
      </w:r>
    </w:p>
    <w:p w14:paraId="2675E7CA" w14:textId="77777777" w:rsidR="00CC5F82" w:rsidRPr="008D3EC3" w:rsidRDefault="00CC5F82" w:rsidP="00CC5F8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По результатам мониторинга качества финансового менеджмента, средняя оценка по всем показателям составила– </w:t>
      </w:r>
      <w:r w:rsidRPr="008D3EC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4,36  баллов</w:t>
      </w:r>
      <w:r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по </w:t>
      </w:r>
      <w:r w:rsidRPr="008D3EC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Pr="008D3EC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– бальной шкале</w:t>
      </w:r>
      <w:r w:rsidRPr="008D3EC3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449EA4E" w14:textId="77777777" w:rsidR="00CC5F82" w:rsidRPr="008D3EC3" w:rsidRDefault="00CC5F82" w:rsidP="00CC5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В рамках решения задачи по созданию условий для улучшения качества </w:t>
      </w:r>
      <w:r w:rsidRPr="008D3EC3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</w:t>
      </w:r>
      <w:r w:rsidRPr="008D3EC3">
        <w:rPr>
          <w:rFonts w:ascii="Times New Roman" w:hAnsi="Times New Roman" w:cs="Times New Roman"/>
          <w:sz w:val="24"/>
          <w:szCs w:val="24"/>
        </w:rPr>
        <w:t xml:space="preserve"> была начата работа по формированию стимулов для более рационального и экономного использования бюджетных средств.</w:t>
      </w:r>
    </w:p>
    <w:p w14:paraId="72AE7578" w14:textId="77777777" w:rsidR="00CC5F82" w:rsidRPr="008D3EC3" w:rsidRDefault="00CC5F82" w:rsidP="00CC5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D7335" w14:textId="141E08A4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цели </w:t>
      </w:r>
      <w:r w:rsidRPr="008D3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бюджетной политики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сохраняют преемственность целей, сформулированных на  202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состоят в:</w:t>
      </w:r>
    </w:p>
    <w:p w14:paraId="2F998069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-обеспечении сбалансированности и устойчивости бюджета поселения, в том числе за счет недопущения роста кредиторской задолженности по первоочередным расходам;</w:t>
      </w:r>
    </w:p>
    <w:p w14:paraId="2EE012EA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14:paraId="65425B85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прозрачности муниципальных услуг для потребителей с целью исключения в последующем возможности формального подхода к их предоставлению, а также переходу на единые нормативные затраты оказания муниципальных услуг;</w:t>
      </w:r>
    </w:p>
    <w:p w14:paraId="3DBDE637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-обеспечении безусловного выполнения принятых расходных обязательств Спасского сельского поселения и создании условий для их оптимизации;</w:t>
      </w:r>
    </w:p>
    <w:p w14:paraId="3935B136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-повышении эффективности и прозрачности управления муниципальными финансами, путем органичного встраивания в бюджетный процесс инструментов  бюджетирования, ориентированного на результат;</w:t>
      </w:r>
    </w:p>
    <w:p w14:paraId="5BDC274D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-укрепление системы финансового контроля, повышение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муниципальных  заданий. </w:t>
      </w:r>
    </w:p>
    <w:p w14:paraId="27DCA824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требуется решение следующих задач: </w:t>
      </w:r>
    </w:p>
    <w:p w14:paraId="572B2785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-безусловное финансовое обеспечение всех принятых расходных обязательств;</w:t>
      </w:r>
    </w:p>
    <w:p w14:paraId="2D980D3B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качества жизни жителей поселения и адресное решение социальных проблем;</w:t>
      </w:r>
    </w:p>
    <w:p w14:paraId="3D406A33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предоставления муниципальных услуг, в том числе услуг, предоставляемых в электронном виде;</w:t>
      </w:r>
    </w:p>
    <w:p w14:paraId="6B36F13B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-совершенствования механизма муниципальных закупок;</w:t>
      </w:r>
    </w:p>
    <w:p w14:paraId="35D141F2" w14:textId="77777777" w:rsidR="00CC5F82" w:rsidRPr="008D3EC3" w:rsidRDefault="00CC5F82" w:rsidP="00CC5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отдачи от использования бюджетных расходов.</w:t>
      </w:r>
    </w:p>
    <w:p w14:paraId="37DBAEC4" w14:textId="77777777" w:rsidR="00CC5F82" w:rsidRPr="008D3EC3" w:rsidRDefault="00CC5F82" w:rsidP="00CC5F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-недопущение увеличения действующих и принятия новых расходных обязательств, необеспеченных финансовыми источниками.</w:t>
      </w:r>
    </w:p>
    <w:p w14:paraId="01CC647B" w14:textId="77777777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совершенствования бюджетного планирования, ориентированного на результат, необходима разработка нормативов стоимости бюджетной услуги в соответствии с утвержденными стандартами качества бюджетных услуг. Бюджетные ассигнования должны иметь четкую привязку к оказываемым услугам. Оценка эффективности бюджетных расходов, соизмерение конечных целей социально-экономической политики с достигнутыми результатами сопряжено с основной задачей бюджетной политики – последовательным повышением качества жизни граждан.</w:t>
      </w:r>
    </w:p>
    <w:p w14:paraId="19377CE8" w14:textId="355E2E38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Пандемия коронавирусной инфекции </w:t>
      </w:r>
      <w:r w:rsidRPr="008D3E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-19 и принятые в рамках борьбы с ней меры негативно повлияли на сбалансированность местных финансов. В течение 2021-23 годов б</w:t>
      </w:r>
      <w:r w:rsidR="001A47E9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="007A636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мер, направленных на стабилизацию положения</w:t>
      </w:r>
      <w:r w:rsidR="007A636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7A636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</w:t>
      </w:r>
      <w:r w:rsidR="007A636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</w:t>
      </w:r>
      <w:r w:rsidR="007A636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перед населением.</w:t>
      </w:r>
    </w:p>
    <w:p w14:paraId="00BF88EF" w14:textId="689B362D" w:rsidR="00CC5F82" w:rsidRPr="008D3EC3" w:rsidRDefault="002121B6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повышению эффективности бюджетных расходов, а также направления их оптимизации. Также необходимо усилить контроль за рациональным  использованием бюджетных средств  поселения.</w:t>
      </w:r>
    </w:p>
    <w:p w14:paraId="4EF4E93A" w14:textId="77777777" w:rsidR="00CC5F82" w:rsidRPr="008D3EC3" w:rsidRDefault="00CC5F82" w:rsidP="00CC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положений  Основных  направлений  бюджетной  и  налоговой  политики сельского  поселения  позволит обеспечить устойчивость и  сбалансированность  бюджета  и  исполнить  все  намеченные  обязательства  перед  жителями  поселения.</w:t>
      </w:r>
    </w:p>
    <w:p w14:paraId="24A43CF3" w14:textId="37A67227"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постоянно прин</w:t>
      </w:r>
      <w:r w:rsidR="0021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опережению темпов  роста  доходов  бюджета над расходами, обеспечи</w:t>
      </w:r>
      <w:r w:rsidR="0021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сбалансированность бюджета поселения</w:t>
      </w:r>
    </w:p>
    <w:p w14:paraId="4BC30447" w14:textId="567B2B5F" w:rsidR="00665136" w:rsidRPr="008D3EC3" w:rsidRDefault="00CC5F82" w:rsidP="0066513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665136" w:rsidRPr="008D3E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39736D67" w14:textId="77777777" w:rsidR="00E01EE2" w:rsidRPr="008D3EC3" w:rsidRDefault="00E01EE2" w:rsidP="00E01E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Порядок и случаи предоставления из бюджета  Спасского сельского поселения  иных межбюджетных трансфертов </w:t>
      </w:r>
    </w:p>
    <w:p w14:paraId="1C38CF14" w14:textId="77777777" w:rsidR="00E01EE2" w:rsidRPr="008D3EC3" w:rsidRDefault="00E01EE2" w:rsidP="00E01E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бюджету  Томского района</w:t>
      </w:r>
    </w:p>
    <w:p w14:paraId="4A6CF0C1" w14:textId="77777777" w:rsidR="00E01EE2" w:rsidRPr="008D3EC3" w:rsidRDefault="00E01EE2" w:rsidP="00E01EE2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14:paraId="505D08AF" w14:textId="77777777" w:rsidR="00E01EE2" w:rsidRPr="008D3EC3" w:rsidRDefault="00E01EE2" w:rsidP="00E01E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Из бюджета Спасского сельского поселения предоставляются иные межбюджетные трансферты бюджету Томского района на:</w:t>
      </w:r>
    </w:p>
    <w:p w14:paraId="1C2302FC" w14:textId="77777777" w:rsidR="00E01EE2" w:rsidRPr="008D3EC3" w:rsidRDefault="00E01EE2" w:rsidP="00E01EE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На осуществление части полномочий, исполняемых Управлением ЖКХ в соответствии с заключенными соглашениями</w:t>
      </w:r>
    </w:p>
    <w:p w14:paraId="0636361F" w14:textId="77777777" w:rsidR="00E01EE2" w:rsidRPr="008D3EC3" w:rsidRDefault="00E01EE2" w:rsidP="00E01EE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На осуществление полномочий по определению поставщиков.</w:t>
      </w:r>
    </w:p>
    <w:p w14:paraId="68C6FC0E" w14:textId="77777777" w:rsidR="00E01EE2" w:rsidRPr="008D3EC3" w:rsidRDefault="00E01EE2" w:rsidP="00E01EE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На  создание условий для организации досуга и обеспечения жителей поселения услугами организаций культуры в соответствии с заключенными соглашениями</w:t>
      </w:r>
    </w:p>
    <w:p w14:paraId="34C09927" w14:textId="77777777" w:rsidR="00E01EE2" w:rsidRPr="008D3EC3" w:rsidRDefault="00E01EE2" w:rsidP="00E01E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C02E81" w14:textId="77777777" w:rsidR="00E01EE2" w:rsidRPr="008D3EC3" w:rsidRDefault="00E01EE2" w:rsidP="00E01EE2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4F3AF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7CC58532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4093BC7C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7EB2BB7B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29CF671B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14B32F62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392D7B66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20E3C5C2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5D2664D0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24F66864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1C0F7C3A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191D83E1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1C591B2B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2173FE97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79FAA2A5" w14:textId="77777777" w:rsidR="00E01EE2" w:rsidRPr="008D3EC3" w:rsidRDefault="00E01EE2" w:rsidP="00E01EE2">
      <w:pPr>
        <w:tabs>
          <w:tab w:val="left" w:pos="1680"/>
        </w:tabs>
        <w:jc w:val="center"/>
        <w:rPr>
          <w:b/>
          <w:sz w:val="28"/>
          <w:szCs w:val="28"/>
        </w:rPr>
      </w:pPr>
    </w:p>
    <w:p w14:paraId="1F3E9233" w14:textId="77777777" w:rsidR="00E01EE2" w:rsidRPr="008D3EC3" w:rsidRDefault="00E01EE2" w:rsidP="00E01EE2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D4DA4" w14:textId="1E8CD43B" w:rsidR="00E01EE2" w:rsidRPr="008D3EC3" w:rsidRDefault="00E01EE2" w:rsidP="005E3F62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lastRenderedPageBreak/>
        <w:t>Методика</w:t>
      </w:r>
      <w:r w:rsidR="005E3F62" w:rsidRPr="008D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EC3">
        <w:rPr>
          <w:rFonts w:ascii="Times New Roman" w:hAnsi="Times New Roman" w:cs="Times New Roman"/>
          <w:b/>
          <w:sz w:val="24"/>
          <w:szCs w:val="24"/>
        </w:rPr>
        <w:t>распределения межбюджетных трансфертов</w:t>
      </w:r>
    </w:p>
    <w:p w14:paraId="45284CF1" w14:textId="58E7BCFA" w:rsidR="00E01EE2" w:rsidRPr="008D3EC3" w:rsidRDefault="00E01EE2" w:rsidP="005E3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EC3">
        <w:rPr>
          <w:rFonts w:ascii="Times New Roman" w:hAnsi="Times New Roman" w:cs="Times New Roman"/>
          <w:b/>
          <w:bCs/>
          <w:sz w:val="24"/>
          <w:szCs w:val="24"/>
        </w:rPr>
        <w:t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</w:r>
    </w:p>
    <w:p w14:paraId="361C9484" w14:textId="77777777" w:rsidR="00E01EE2" w:rsidRPr="008D3EC3" w:rsidRDefault="00E01EE2" w:rsidP="00E01E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7A5310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14:paraId="4CD14EC0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 1. На основе  фактических  затрат  времени  на  выполнения   отдельных  функций 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14:paraId="14C6EF99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14:paraId="2EE28957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14:paraId="43BB9065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4. Размер иного межбюджетного трансферта</w:t>
      </w:r>
      <w:r w:rsidRPr="008D3EC3">
        <w:rPr>
          <w:rFonts w:ascii="Times New Roman" w:hAnsi="Times New Roman" w:cs="Times New Roman"/>
          <w:b/>
          <w:bCs/>
          <w:sz w:val="24"/>
          <w:szCs w:val="24"/>
        </w:rPr>
        <w:t xml:space="preserve"> (ИМТ)</w:t>
      </w:r>
      <w:r w:rsidRPr="008D3EC3">
        <w:rPr>
          <w:rFonts w:ascii="Times New Roman" w:hAnsi="Times New Roman" w:cs="Times New Roman"/>
          <w:sz w:val="24"/>
          <w:szCs w:val="24"/>
        </w:rPr>
        <w:t xml:space="preserve"> для  выполнения   вышеназванных  функций  определяется по следующей  формуле.</w:t>
      </w:r>
    </w:p>
    <w:p w14:paraId="0D9F389A" w14:textId="77777777" w:rsidR="00E01EE2" w:rsidRPr="008D3EC3" w:rsidRDefault="00E01EE2" w:rsidP="00E01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ИМТ = Ш * Р</w:t>
      </w:r>
    </w:p>
    <w:p w14:paraId="304B317B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где  </w:t>
      </w:r>
      <w:r w:rsidRPr="008D3EC3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8D3EC3">
        <w:rPr>
          <w:rFonts w:ascii="Times New Roman" w:hAnsi="Times New Roman" w:cs="Times New Roman"/>
          <w:sz w:val="24"/>
          <w:szCs w:val="24"/>
        </w:rPr>
        <w:t xml:space="preserve"> – количество штатных единиц (по расчету), необходимых для выполнения </w:t>
      </w:r>
    </w:p>
    <w:p w14:paraId="4FB604BD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          определенной функции,  </w:t>
      </w:r>
    </w:p>
    <w:p w14:paraId="14E0A453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3EC3">
        <w:rPr>
          <w:rFonts w:ascii="Times New Roman" w:hAnsi="Times New Roman" w:cs="Times New Roman"/>
          <w:b/>
          <w:bCs/>
          <w:sz w:val="24"/>
          <w:szCs w:val="24"/>
        </w:rPr>
        <w:t xml:space="preserve">Р </w:t>
      </w:r>
      <w:r w:rsidRPr="008D3EC3">
        <w:rPr>
          <w:rFonts w:ascii="Times New Roman" w:hAnsi="Times New Roman" w:cs="Times New Roman"/>
          <w:sz w:val="24"/>
          <w:szCs w:val="24"/>
        </w:rPr>
        <w:t>-  расходы на содержание 1 штатной единицы специалиста Района в месяц,</w:t>
      </w:r>
    </w:p>
    <w:p w14:paraId="090CB994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Расхода на содержание 1 штатной единицы в месяц </w:t>
      </w:r>
      <w:r w:rsidRPr="008D3EC3">
        <w:rPr>
          <w:rFonts w:ascii="Times New Roman" w:hAnsi="Times New Roman" w:cs="Times New Roman"/>
          <w:b/>
          <w:bCs/>
          <w:sz w:val="24"/>
          <w:szCs w:val="24"/>
        </w:rPr>
        <w:t>(Р)</w:t>
      </w:r>
      <w:r w:rsidRPr="008D3EC3">
        <w:rPr>
          <w:rFonts w:ascii="Times New Roman" w:hAnsi="Times New Roman" w:cs="Times New Roman"/>
          <w:sz w:val="24"/>
          <w:szCs w:val="24"/>
        </w:rPr>
        <w:t xml:space="preserve"> определяются  по  следующей формуле:</w:t>
      </w:r>
    </w:p>
    <w:p w14:paraId="483829CC" w14:textId="77777777" w:rsidR="00E01EE2" w:rsidRPr="008D3EC3" w:rsidRDefault="00E01EE2" w:rsidP="00E01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Р =  С / 12 месяцев /  Ч</w:t>
      </w:r>
    </w:p>
    <w:p w14:paraId="2DA85871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где </w:t>
      </w:r>
      <w:r w:rsidRPr="008D3EC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D3EC3">
        <w:rPr>
          <w:rFonts w:ascii="Times New Roman" w:hAnsi="Times New Roman" w:cs="Times New Roman"/>
          <w:sz w:val="24"/>
          <w:szCs w:val="24"/>
        </w:rPr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14:paraId="2E55BF05" w14:textId="77777777" w:rsidR="00E01EE2" w:rsidRPr="008D3EC3" w:rsidRDefault="00E01EE2" w:rsidP="00E01EE2">
      <w:pPr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      </w:t>
      </w:r>
      <w:r w:rsidRPr="008D3EC3">
        <w:rPr>
          <w:rFonts w:ascii="Times New Roman" w:hAnsi="Times New Roman" w:cs="Times New Roman"/>
          <w:b/>
          <w:bCs/>
          <w:sz w:val="24"/>
          <w:szCs w:val="24"/>
        </w:rPr>
        <w:t xml:space="preserve">Ч </w:t>
      </w:r>
      <w:r w:rsidRPr="008D3EC3">
        <w:rPr>
          <w:rFonts w:ascii="Times New Roman" w:hAnsi="Times New Roman" w:cs="Times New Roman"/>
          <w:sz w:val="24"/>
          <w:szCs w:val="24"/>
        </w:rPr>
        <w:t>– количество штатных  единиц  специалистов Управления ЖКХ Томского  района, утвержденное  Главой Томского  района на  год.</w:t>
      </w:r>
    </w:p>
    <w:p w14:paraId="2A8DDFBC" w14:textId="1BB69030" w:rsidR="00E01EE2" w:rsidRPr="008D3EC3" w:rsidRDefault="00E01EE2" w:rsidP="00E01EE2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6301E" w14:textId="4A6D3C0E" w:rsidR="005E3F62" w:rsidRDefault="005E3F62" w:rsidP="00E01EE2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5BC27" w14:textId="77777777" w:rsidR="0031293C" w:rsidRPr="008D3EC3" w:rsidRDefault="0031293C" w:rsidP="00E01EE2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06198" w14:textId="77777777" w:rsidR="005E3F62" w:rsidRPr="008D3EC3" w:rsidRDefault="005E3F62" w:rsidP="00E01EE2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CFE95" w14:textId="77777777" w:rsidR="00242556" w:rsidRPr="008D3EC3" w:rsidRDefault="00242556" w:rsidP="00E01EE2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80887" w14:textId="77777777" w:rsidR="005E3F62" w:rsidRPr="008D3EC3" w:rsidRDefault="00E01EE2" w:rsidP="005E3F62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распределения межбюджетных трансфертов </w:t>
      </w:r>
    </w:p>
    <w:p w14:paraId="3DBD7C9D" w14:textId="689B7F85" w:rsidR="00E01EE2" w:rsidRPr="008D3EC3" w:rsidRDefault="00E01EE2" w:rsidP="005E3F62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14:paraId="29626F6C" w14:textId="77777777" w:rsidR="00E01EE2" w:rsidRPr="008D3EC3" w:rsidRDefault="00E01EE2" w:rsidP="005E3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>соглашениями</w:t>
      </w:r>
    </w:p>
    <w:p w14:paraId="40595AA6" w14:textId="77777777" w:rsidR="00E01EE2" w:rsidRPr="008D3EC3" w:rsidRDefault="00E01EE2" w:rsidP="00E01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77908" w14:textId="76486ABA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1. 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(далее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</w:t>
      </w:r>
      <w:r w:rsidRPr="008D3EC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</w:t>
      </w: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6EB02DF" w14:textId="77777777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8D3EC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</w:t>
      </w: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рамках переданных полномочий поселений.</w:t>
      </w:r>
    </w:p>
    <w:p w14:paraId="70D9EC1E" w14:textId="77777777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 формуле:</w:t>
      </w:r>
    </w:p>
    <w:p w14:paraId="73442332" w14:textId="77777777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72F60" w14:textId="77777777" w:rsidR="00E01EE2" w:rsidRPr="008D3EC3" w:rsidRDefault="00E01EE2" w:rsidP="00E01EE2">
      <w:pPr>
        <w:shd w:val="clear" w:color="auto" w:fill="FFFFFF"/>
        <w:spacing w:line="3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ОМБi</w:t>
      </w:r>
      <w:proofErr w:type="spellEnd"/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ССт</w:t>
      </w:r>
      <w:proofErr w:type="spellEnd"/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х Кор,</w:t>
      </w:r>
    </w:p>
    <w:p w14:paraId="66B1333D" w14:textId="77777777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где </w:t>
      </w:r>
      <w:proofErr w:type="spellStart"/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ОМБi</w:t>
      </w:r>
      <w:proofErr w:type="spellEnd"/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– объем межбюджетного трансферта, предоставляемый из бюджета i-го поселения, округленный до целых тысяч рублей;</w:t>
      </w:r>
    </w:p>
    <w:p w14:paraId="3707A24C" w14:textId="724F5C4C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ССт</w:t>
      </w:r>
      <w:proofErr w:type="spellEnd"/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средняя стоимость осуществления одной закупки, и определенная исходя из предложений двух специализирова</w:t>
      </w:r>
      <w:r w:rsidR="005478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ных организаций, осуществляющих услуги в сфере закупок товаров, работ, услуг;</w:t>
      </w:r>
    </w:p>
    <w:p w14:paraId="3AEA101B" w14:textId="77777777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14:paraId="4078B520" w14:textId="77777777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«2,5» - для первой группы поселений, количество закупок до 4;</w:t>
      </w:r>
    </w:p>
    <w:p w14:paraId="71C953E1" w14:textId="77777777" w:rsidR="00E01EE2" w:rsidRPr="008D3EC3" w:rsidRDefault="00E01EE2" w:rsidP="00E01EE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«3,1» - для второй группы поселений, количество закупок от 4 до 6;</w:t>
      </w:r>
    </w:p>
    <w:p w14:paraId="3D564161" w14:textId="0342DC6D" w:rsidR="00E01EE2" w:rsidRPr="008D3EC3" w:rsidRDefault="00E01EE2" w:rsidP="005E3F62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«3,75» - для третьей группы поселений, количество закупок более 6.</w:t>
      </w:r>
      <w:r w:rsidRPr="008D3EC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17071F" w14:textId="77777777" w:rsidR="00E01EE2" w:rsidRPr="008D3EC3" w:rsidRDefault="00E01EE2" w:rsidP="00E01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lastRenderedPageBreak/>
        <w:t>Методика</w:t>
      </w:r>
    </w:p>
    <w:p w14:paraId="5B7904C8" w14:textId="77777777" w:rsidR="00E01EE2" w:rsidRPr="008D3EC3" w:rsidRDefault="00E01EE2" w:rsidP="00E01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>расчета объема иного межбюджетного трансферта бюджету Томского района из бюджета поселения на  создание условий для организации досуга и обеспечения жителей поселения услугами организаций культуры в соответствии с заключенными соглашениями</w:t>
      </w:r>
    </w:p>
    <w:p w14:paraId="4CB9424D" w14:textId="77777777" w:rsidR="00E01EE2" w:rsidRPr="008D3EC3" w:rsidRDefault="00E01EE2" w:rsidP="00E01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14F0C" w14:textId="77777777" w:rsidR="00E01EE2" w:rsidRPr="008D3EC3" w:rsidRDefault="00E01EE2" w:rsidP="00E0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1. Настоящая Методика предназначена для расчета объема иного межбюджетного трансферта из бюджета муниципального образования «Спасское сельское поселение» в бюджет Томского района на создание условий для организации досуга и обеспечения жителей поселения услугами организаций культуры.</w:t>
      </w:r>
    </w:p>
    <w:p w14:paraId="50B27FB6" w14:textId="77777777" w:rsidR="00E01EE2" w:rsidRPr="008D3EC3" w:rsidRDefault="00E01EE2" w:rsidP="00E01E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Иной межбюджетный трансферт бюджету Томского района из бюджета Спасского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культуры.</w:t>
      </w:r>
    </w:p>
    <w:p w14:paraId="6ADA48CC" w14:textId="77777777" w:rsidR="00E01EE2" w:rsidRPr="008D3EC3" w:rsidRDefault="00E01EE2" w:rsidP="00E0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2. Размер иного межбюджетного трансферта Бюджету Томского района определяется по формуле:</w:t>
      </w:r>
    </w:p>
    <w:p w14:paraId="5327B896" w14:textId="77777777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sz w:val="24"/>
          <w:szCs w:val="24"/>
          <w:lang w:val="en-US"/>
        </w:rPr>
      </w:pPr>
      <w:r w:rsidRPr="008D3EC3">
        <w:rPr>
          <w:sz w:val="24"/>
          <w:szCs w:val="24"/>
          <w:lang w:val="en-US"/>
        </w:rPr>
        <w:t xml:space="preserve">S = </w:t>
      </w:r>
      <w:proofErr w:type="spellStart"/>
      <w:r w:rsidRPr="008D3EC3">
        <w:rPr>
          <w:sz w:val="24"/>
          <w:szCs w:val="24"/>
          <w:lang w:val="en-US"/>
        </w:rPr>
        <w:t>Wc+I+U+O+C+Ws+N</w:t>
      </w:r>
      <w:proofErr w:type="spellEnd"/>
      <w:r w:rsidRPr="008D3EC3">
        <w:rPr>
          <w:sz w:val="24"/>
          <w:szCs w:val="24"/>
          <w:lang w:val="en-US"/>
        </w:rPr>
        <w:t xml:space="preserve">, </w:t>
      </w:r>
      <w:r w:rsidRPr="008D3EC3">
        <w:rPr>
          <w:sz w:val="24"/>
          <w:szCs w:val="24"/>
        </w:rPr>
        <w:t>где</w:t>
      </w:r>
      <w:r w:rsidRPr="008D3EC3">
        <w:rPr>
          <w:sz w:val="24"/>
          <w:szCs w:val="24"/>
          <w:lang w:val="en-US"/>
        </w:rPr>
        <w:t>:</w:t>
      </w:r>
    </w:p>
    <w:p w14:paraId="35E143B6" w14:textId="77777777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sz w:val="24"/>
          <w:szCs w:val="24"/>
          <w:lang w:val="en-US"/>
        </w:rPr>
      </w:pPr>
    </w:p>
    <w:p w14:paraId="1DEF6234" w14:textId="77777777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sz w:val="24"/>
          <w:szCs w:val="24"/>
        </w:rPr>
      </w:pPr>
      <w:r w:rsidRPr="008D3EC3">
        <w:rPr>
          <w:sz w:val="24"/>
          <w:szCs w:val="24"/>
        </w:rPr>
        <w:t xml:space="preserve">S - </w:t>
      </w:r>
      <w:r w:rsidRPr="008D3EC3">
        <w:rPr>
          <w:rFonts w:eastAsia="Times New Roman"/>
          <w:sz w:val="24"/>
          <w:szCs w:val="24"/>
        </w:rPr>
        <w:t>общий объем иного межбюджетного трансферта;</w:t>
      </w:r>
    </w:p>
    <w:p w14:paraId="03972A81" w14:textId="77777777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sz w:val="24"/>
          <w:szCs w:val="24"/>
        </w:rPr>
      </w:pPr>
      <w:proofErr w:type="spellStart"/>
      <w:r w:rsidRPr="008D3EC3">
        <w:rPr>
          <w:sz w:val="24"/>
          <w:szCs w:val="24"/>
          <w:lang w:val="en-US"/>
        </w:rPr>
        <w:t>Wc</w:t>
      </w:r>
      <w:proofErr w:type="spellEnd"/>
      <w:r w:rsidRPr="008D3EC3">
        <w:rPr>
          <w:sz w:val="24"/>
          <w:szCs w:val="24"/>
        </w:rPr>
        <w:t xml:space="preserve"> – затраты на оплату труда и начисления на выплаты труда основного персонала;</w:t>
      </w:r>
    </w:p>
    <w:p w14:paraId="59464086" w14:textId="0D87C9CB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sz w:val="24"/>
          <w:szCs w:val="24"/>
        </w:rPr>
      </w:pPr>
      <w:r w:rsidRPr="008D3EC3">
        <w:rPr>
          <w:sz w:val="24"/>
          <w:szCs w:val="24"/>
          <w:lang w:val="en-US"/>
        </w:rPr>
        <w:t>I</w:t>
      </w:r>
      <w:r w:rsidRPr="008D3EC3">
        <w:rPr>
          <w:sz w:val="24"/>
          <w:szCs w:val="24"/>
        </w:rPr>
        <w:t xml:space="preserve"> – расходы на приобретение материальных запасов и особо ценного движимого имущества;</w:t>
      </w:r>
    </w:p>
    <w:p w14:paraId="77262E37" w14:textId="77777777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sz w:val="24"/>
          <w:szCs w:val="24"/>
        </w:rPr>
      </w:pPr>
      <w:r w:rsidRPr="008D3EC3">
        <w:rPr>
          <w:sz w:val="24"/>
          <w:szCs w:val="24"/>
          <w:lang w:val="en-US"/>
        </w:rPr>
        <w:t>U</w:t>
      </w:r>
      <w:r w:rsidRPr="008D3EC3">
        <w:rPr>
          <w:sz w:val="24"/>
          <w:szCs w:val="24"/>
        </w:rPr>
        <w:t xml:space="preserve"> – расходы на коммунальные услуги;</w:t>
      </w:r>
    </w:p>
    <w:p w14:paraId="0EC7F682" w14:textId="77777777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sz w:val="24"/>
          <w:szCs w:val="24"/>
        </w:rPr>
      </w:pPr>
      <w:r w:rsidRPr="008D3EC3">
        <w:rPr>
          <w:sz w:val="24"/>
          <w:szCs w:val="24"/>
          <w:lang w:val="en-US"/>
        </w:rPr>
        <w:t>O</w:t>
      </w:r>
      <w:r w:rsidRPr="008D3EC3">
        <w:rPr>
          <w:sz w:val="24"/>
          <w:szCs w:val="24"/>
        </w:rPr>
        <w:t xml:space="preserve"> – расходы на содержание объектов недвижимого имущества;</w:t>
      </w:r>
    </w:p>
    <w:p w14:paraId="28489CE3" w14:textId="77777777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sz w:val="24"/>
          <w:szCs w:val="24"/>
        </w:rPr>
      </w:pPr>
      <w:r w:rsidRPr="008D3EC3">
        <w:rPr>
          <w:sz w:val="24"/>
          <w:szCs w:val="24"/>
          <w:lang w:val="en-US"/>
        </w:rPr>
        <w:t>C</w:t>
      </w:r>
      <w:r w:rsidRPr="008D3EC3">
        <w:rPr>
          <w:sz w:val="24"/>
          <w:szCs w:val="24"/>
        </w:rPr>
        <w:t xml:space="preserve"> – расходы на услуги связи;</w:t>
      </w:r>
    </w:p>
    <w:p w14:paraId="04B78B22" w14:textId="2D551F5A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sz w:val="24"/>
          <w:szCs w:val="24"/>
        </w:rPr>
      </w:pPr>
      <w:proofErr w:type="spellStart"/>
      <w:r w:rsidRPr="008D3EC3">
        <w:rPr>
          <w:sz w:val="24"/>
          <w:szCs w:val="24"/>
          <w:lang w:val="en-US"/>
        </w:rPr>
        <w:t>Ws</w:t>
      </w:r>
      <w:proofErr w:type="spellEnd"/>
      <w:r w:rsidRPr="008D3EC3">
        <w:rPr>
          <w:sz w:val="24"/>
          <w:szCs w:val="24"/>
        </w:rPr>
        <w:t xml:space="preserve"> – затраты на оплату труда</w:t>
      </w:r>
      <w:r w:rsidR="00547831">
        <w:rPr>
          <w:sz w:val="24"/>
          <w:szCs w:val="24"/>
        </w:rPr>
        <w:t>,</w:t>
      </w:r>
      <w:r w:rsidRPr="008D3EC3">
        <w:rPr>
          <w:sz w:val="24"/>
          <w:szCs w:val="24"/>
        </w:rPr>
        <w:t xml:space="preserve"> на выплаты по оплате труда прочего персонала;</w:t>
      </w:r>
    </w:p>
    <w:p w14:paraId="10614297" w14:textId="77777777" w:rsidR="00E01EE2" w:rsidRPr="008D3EC3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sz w:val="24"/>
          <w:szCs w:val="24"/>
        </w:rPr>
      </w:pPr>
      <w:r w:rsidRPr="008D3EC3">
        <w:rPr>
          <w:sz w:val="24"/>
          <w:szCs w:val="24"/>
          <w:lang w:val="en-US"/>
        </w:rPr>
        <w:t>N</w:t>
      </w:r>
      <w:r w:rsidRPr="008D3EC3">
        <w:rPr>
          <w:sz w:val="24"/>
          <w:szCs w:val="24"/>
        </w:rPr>
        <w:t xml:space="preserve"> – прочие общехозяйственные нужды.</w:t>
      </w:r>
    </w:p>
    <w:p w14:paraId="7E4446E9" w14:textId="77777777" w:rsidR="00E01EE2" w:rsidRPr="00163C55" w:rsidRDefault="00E01EE2" w:rsidP="00E01EE2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sz w:val="24"/>
          <w:szCs w:val="24"/>
        </w:rPr>
      </w:pPr>
      <w:r w:rsidRPr="008D3EC3">
        <w:rPr>
          <w:sz w:val="24"/>
          <w:szCs w:val="24"/>
        </w:rPr>
        <w:t>3. Расчет составляющих по формуле указанной в п. 2 настоящей Методики осуществляется в соответствии с Постановлением Администрации Томского района от 30.11.2010 № 307 «Об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задания».</w:t>
      </w:r>
    </w:p>
    <w:sectPr w:rsidR="00E01EE2" w:rsidRPr="00163C55" w:rsidSect="00CF1D20">
      <w:footerReference w:type="default" r:id="rId9"/>
      <w:pgSz w:w="11906" w:h="16838"/>
      <w:pgMar w:top="851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4E85" w14:textId="77777777" w:rsidR="009B5CA3" w:rsidRDefault="009B5CA3" w:rsidP="005C3D51">
      <w:pPr>
        <w:spacing w:after="0" w:line="240" w:lineRule="auto"/>
      </w:pPr>
      <w:r>
        <w:separator/>
      </w:r>
    </w:p>
  </w:endnote>
  <w:endnote w:type="continuationSeparator" w:id="0">
    <w:p w14:paraId="2CF84103" w14:textId="77777777" w:rsidR="009B5CA3" w:rsidRDefault="009B5CA3" w:rsidP="005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B963" w14:textId="77777777" w:rsidR="00662854" w:rsidRDefault="006628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5629" w14:textId="77777777" w:rsidR="009B5CA3" w:rsidRDefault="009B5CA3" w:rsidP="005C3D51">
      <w:pPr>
        <w:spacing w:after="0" w:line="240" w:lineRule="auto"/>
      </w:pPr>
      <w:r>
        <w:separator/>
      </w:r>
    </w:p>
  </w:footnote>
  <w:footnote w:type="continuationSeparator" w:id="0">
    <w:p w14:paraId="76BA70C3" w14:textId="77777777" w:rsidR="009B5CA3" w:rsidRDefault="009B5CA3" w:rsidP="005C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86A52"/>
    <w:multiLevelType w:val="hybridMultilevel"/>
    <w:tmpl w:val="4986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73E4C"/>
    <w:multiLevelType w:val="hybridMultilevel"/>
    <w:tmpl w:val="D5C8F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C710C4"/>
    <w:multiLevelType w:val="hybridMultilevel"/>
    <w:tmpl w:val="70FE368E"/>
    <w:lvl w:ilvl="0" w:tplc="3EF6E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2448CF"/>
    <w:multiLevelType w:val="hybridMultilevel"/>
    <w:tmpl w:val="CCCAF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84036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1" w15:restartNumberingAfterBreak="0">
    <w:nsid w:val="44274B69"/>
    <w:multiLevelType w:val="hybridMultilevel"/>
    <w:tmpl w:val="E49A8688"/>
    <w:lvl w:ilvl="0" w:tplc="E704097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4B47B9F"/>
    <w:multiLevelType w:val="hybridMultilevel"/>
    <w:tmpl w:val="9AB23C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2161A"/>
    <w:multiLevelType w:val="hybridMultilevel"/>
    <w:tmpl w:val="3E6E5DC0"/>
    <w:lvl w:ilvl="0" w:tplc="97A8820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37729"/>
    <w:multiLevelType w:val="multilevel"/>
    <w:tmpl w:val="706440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66C20"/>
    <w:multiLevelType w:val="hybridMultilevel"/>
    <w:tmpl w:val="8E4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D0B91"/>
    <w:multiLevelType w:val="hybridMultilevel"/>
    <w:tmpl w:val="CAD49BB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49358CF"/>
    <w:multiLevelType w:val="hybridMultilevel"/>
    <w:tmpl w:val="D9CA95DE"/>
    <w:lvl w:ilvl="0" w:tplc="7970527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266B"/>
    <w:multiLevelType w:val="hybridMultilevel"/>
    <w:tmpl w:val="A4E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4C09CB"/>
    <w:multiLevelType w:val="hybridMultilevel"/>
    <w:tmpl w:val="B8FE9BDC"/>
    <w:lvl w:ilvl="0" w:tplc="9FBC56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27A50"/>
    <w:multiLevelType w:val="hybridMultilevel"/>
    <w:tmpl w:val="D65ACC56"/>
    <w:lvl w:ilvl="0" w:tplc="FB30224A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C59AD"/>
    <w:multiLevelType w:val="hybridMultilevel"/>
    <w:tmpl w:val="706440B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5577D"/>
    <w:multiLevelType w:val="hybridMultilevel"/>
    <w:tmpl w:val="A8BA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F1486"/>
    <w:multiLevelType w:val="hybridMultilevel"/>
    <w:tmpl w:val="FAB0D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DB679BF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5"/>
  </w:num>
  <w:num w:numId="13">
    <w:abstractNumId w:val="3"/>
  </w:num>
  <w:num w:numId="14">
    <w:abstractNumId w:val="4"/>
  </w:num>
  <w:num w:numId="15">
    <w:abstractNumId w:val="25"/>
  </w:num>
  <w:num w:numId="16">
    <w:abstractNumId w:val="6"/>
  </w:num>
  <w:num w:numId="17">
    <w:abstractNumId w:val="15"/>
  </w:num>
  <w:num w:numId="18">
    <w:abstractNumId w:val="12"/>
  </w:num>
  <w:num w:numId="19">
    <w:abstractNumId w:val="22"/>
  </w:num>
  <w:num w:numId="20">
    <w:abstractNumId w:val="14"/>
  </w:num>
  <w:num w:numId="21">
    <w:abstractNumId w:val="17"/>
  </w:num>
  <w:num w:numId="22">
    <w:abstractNumId w:val="1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26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4C"/>
    <w:rsid w:val="000014EA"/>
    <w:rsid w:val="00003462"/>
    <w:rsid w:val="000066AA"/>
    <w:rsid w:val="000067D9"/>
    <w:rsid w:val="00011670"/>
    <w:rsid w:val="00011CCB"/>
    <w:rsid w:val="00011F9A"/>
    <w:rsid w:val="000166D9"/>
    <w:rsid w:val="00017111"/>
    <w:rsid w:val="00022296"/>
    <w:rsid w:val="0002315A"/>
    <w:rsid w:val="000238EE"/>
    <w:rsid w:val="00023C12"/>
    <w:rsid w:val="00030C52"/>
    <w:rsid w:val="000311D7"/>
    <w:rsid w:val="00031618"/>
    <w:rsid w:val="000359B6"/>
    <w:rsid w:val="000362A2"/>
    <w:rsid w:val="000372C4"/>
    <w:rsid w:val="000413CD"/>
    <w:rsid w:val="0004452D"/>
    <w:rsid w:val="00045C45"/>
    <w:rsid w:val="00046EA5"/>
    <w:rsid w:val="00056C60"/>
    <w:rsid w:val="000609D9"/>
    <w:rsid w:val="000614D8"/>
    <w:rsid w:val="000618BD"/>
    <w:rsid w:val="000635B9"/>
    <w:rsid w:val="0006406D"/>
    <w:rsid w:val="00066B88"/>
    <w:rsid w:val="00074681"/>
    <w:rsid w:val="00076742"/>
    <w:rsid w:val="00084187"/>
    <w:rsid w:val="00087A55"/>
    <w:rsid w:val="00090101"/>
    <w:rsid w:val="00091D74"/>
    <w:rsid w:val="000926A1"/>
    <w:rsid w:val="000969F0"/>
    <w:rsid w:val="000A1447"/>
    <w:rsid w:val="000A34DD"/>
    <w:rsid w:val="000A3F4B"/>
    <w:rsid w:val="000B24CD"/>
    <w:rsid w:val="000B3F5D"/>
    <w:rsid w:val="000B4722"/>
    <w:rsid w:val="000B4D88"/>
    <w:rsid w:val="000B5308"/>
    <w:rsid w:val="000B5ED4"/>
    <w:rsid w:val="000B639B"/>
    <w:rsid w:val="000B6944"/>
    <w:rsid w:val="000B74E9"/>
    <w:rsid w:val="000C1431"/>
    <w:rsid w:val="000C2A9D"/>
    <w:rsid w:val="000D0287"/>
    <w:rsid w:val="000D45E0"/>
    <w:rsid w:val="000D7A60"/>
    <w:rsid w:val="000E03F4"/>
    <w:rsid w:val="000E0618"/>
    <w:rsid w:val="000E3FD7"/>
    <w:rsid w:val="000F17E3"/>
    <w:rsid w:val="000F5B81"/>
    <w:rsid w:val="000F5D01"/>
    <w:rsid w:val="000F7437"/>
    <w:rsid w:val="000F789F"/>
    <w:rsid w:val="00100441"/>
    <w:rsid w:val="00101541"/>
    <w:rsid w:val="00102222"/>
    <w:rsid w:val="00102347"/>
    <w:rsid w:val="00110D7E"/>
    <w:rsid w:val="0011506B"/>
    <w:rsid w:val="0011616B"/>
    <w:rsid w:val="0011748A"/>
    <w:rsid w:val="00117AE7"/>
    <w:rsid w:val="00121A0D"/>
    <w:rsid w:val="00122743"/>
    <w:rsid w:val="00131F36"/>
    <w:rsid w:val="00132184"/>
    <w:rsid w:val="001331F3"/>
    <w:rsid w:val="0014046B"/>
    <w:rsid w:val="00143084"/>
    <w:rsid w:val="001516EC"/>
    <w:rsid w:val="001614F3"/>
    <w:rsid w:val="00163C55"/>
    <w:rsid w:val="00165336"/>
    <w:rsid w:val="00166438"/>
    <w:rsid w:val="0017073F"/>
    <w:rsid w:val="001735FD"/>
    <w:rsid w:val="00176BFA"/>
    <w:rsid w:val="00181C45"/>
    <w:rsid w:val="00183105"/>
    <w:rsid w:val="00183A25"/>
    <w:rsid w:val="00184E3E"/>
    <w:rsid w:val="00184EA9"/>
    <w:rsid w:val="00186515"/>
    <w:rsid w:val="001912AA"/>
    <w:rsid w:val="00193001"/>
    <w:rsid w:val="001934D4"/>
    <w:rsid w:val="0019398E"/>
    <w:rsid w:val="001945B4"/>
    <w:rsid w:val="00194B19"/>
    <w:rsid w:val="00195406"/>
    <w:rsid w:val="0019680E"/>
    <w:rsid w:val="00196DAF"/>
    <w:rsid w:val="001A10EA"/>
    <w:rsid w:val="001A182B"/>
    <w:rsid w:val="001A47E9"/>
    <w:rsid w:val="001A5A62"/>
    <w:rsid w:val="001A6DE3"/>
    <w:rsid w:val="001B18BB"/>
    <w:rsid w:val="001B5662"/>
    <w:rsid w:val="001B5865"/>
    <w:rsid w:val="001B6395"/>
    <w:rsid w:val="001B64E4"/>
    <w:rsid w:val="001C44EF"/>
    <w:rsid w:val="001C4608"/>
    <w:rsid w:val="001C6119"/>
    <w:rsid w:val="001D181B"/>
    <w:rsid w:val="001D1FE7"/>
    <w:rsid w:val="001D41C8"/>
    <w:rsid w:val="001D43B4"/>
    <w:rsid w:val="001D5639"/>
    <w:rsid w:val="001D5970"/>
    <w:rsid w:val="001D5A81"/>
    <w:rsid w:val="001D680B"/>
    <w:rsid w:val="001D698F"/>
    <w:rsid w:val="001E4324"/>
    <w:rsid w:val="001E4D93"/>
    <w:rsid w:val="001E64E6"/>
    <w:rsid w:val="001E7D0D"/>
    <w:rsid w:val="001F0176"/>
    <w:rsid w:val="001F6B59"/>
    <w:rsid w:val="00201D6E"/>
    <w:rsid w:val="00201FF5"/>
    <w:rsid w:val="00202448"/>
    <w:rsid w:val="00202E53"/>
    <w:rsid w:val="00205179"/>
    <w:rsid w:val="00206737"/>
    <w:rsid w:val="00206B17"/>
    <w:rsid w:val="00207BFB"/>
    <w:rsid w:val="002121B6"/>
    <w:rsid w:val="002121FA"/>
    <w:rsid w:val="002126C3"/>
    <w:rsid w:val="00215F34"/>
    <w:rsid w:val="002232A9"/>
    <w:rsid w:val="00223DB3"/>
    <w:rsid w:val="002277FB"/>
    <w:rsid w:val="00231905"/>
    <w:rsid w:val="00236137"/>
    <w:rsid w:val="00242556"/>
    <w:rsid w:val="00245F53"/>
    <w:rsid w:val="00246233"/>
    <w:rsid w:val="00253522"/>
    <w:rsid w:val="00254718"/>
    <w:rsid w:val="00257E0B"/>
    <w:rsid w:val="002606BB"/>
    <w:rsid w:val="002624A1"/>
    <w:rsid w:val="00263DD0"/>
    <w:rsid w:val="0026587C"/>
    <w:rsid w:val="002670A6"/>
    <w:rsid w:val="002679EB"/>
    <w:rsid w:val="00267B17"/>
    <w:rsid w:val="002705EA"/>
    <w:rsid w:val="00270797"/>
    <w:rsid w:val="002714E5"/>
    <w:rsid w:val="0027230E"/>
    <w:rsid w:val="00272BB8"/>
    <w:rsid w:val="00273028"/>
    <w:rsid w:val="00273A94"/>
    <w:rsid w:val="002755B5"/>
    <w:rsid w:val="00277BBB"/>
    <w:rsid w:val="002865E1"/>
    <w:rsid w:val="00294208"/>
    <w:rsid w:val="002942B4"/>
    <w:rsid w:val="00294604"/>
    <w:rsid w:val="002949EA"/>
    <w:rsid w:val="00294B95"/>
    <w:rsid w:val="00295EA5"/>
    <w:rsid w:val="002961C6"/>
    <w:rsid w:val="002A1510"/>
    <w:rsid w:val="002A1770"/>
    <w:rsid w:val="002A6EA2"/>
    <w:rsid w:val="002B15C6"/>
    <w:rsid w:val="002B4F26"/>
    <w:rsid w:val="002C41B0"/>
    <w:rsid w:val="002D0146"/>
    <w:rsid w:val="002D1570"/>
    <w:rsid w:val="002D2508"/>
    <w:rsid w:val="002D2B61"/>
    <w:rsid w:val="002E16EB"/>
    <w:rsid w:val="002E67B4"/>
    <w:rsid w:val="002E69EC"/>
    <w:rsid w:val="002F5ACB"/>
    <w:rsid w:val="002F6A44"/>
    <w:rsid w:val="0030028F"/>
    <w:rsid w:val="0030071F"/>
    <w:rsid w:val="0030194F"/>
    <w:rsid w:val="003019A1"/>
    <w:rsid w:val="0030724C"/>
    <w:rsid w:val="00311024"/>
    <w:rsid w:val="0031293C"/>
    <w:rsid w:val="003142D1"/>
    <w:rsid w:val="00315ACD"/>
    <w:rsid w:val="003173E2"/>
    <w:rsid w:val="00325441"/>
    <w:rsid w:val="00325FC3"/>
    <w:rsid w:val="00331D96"/>
    <w:rsid w:val="00336511"/>
    <w:rsid w:val="00341283"/>
    <w:rsid w:val="00345B92"/>
    <w:rsid w:val="00347ECE"/>
    <w:rsid w:val="00350993"/>
    <w:rsid w:val="00352693"/>
    <w:rsid w:val="003537F4"/>
    <w:rsid w:val="00354D0E"/>
    <w:rsid w:val="003579E8"/>
    <w:rsid w:val="00362F4E"/>
    <w:rsid w:val="00366099"/>
    <w:rsid w:val="003664A9"/>
    <w:rsid w:val="0036787B"/>
    <w:rsid w:val="00372825"/>
    <w:rsid w:val="00374B3B"/>
    <w:rsid w:val="00376462"/>
    <w:rsid w:val="00380314"/>
    <w:rsid w:val="00381706"/>
    <w:rsid w:val="00381DE5"/>
    <w:rsid w:val="00382DD7"/>
    <w:rsid w:val="00383424"/>
    <w:rsid w:val="0039231D"/>
    <w:rsid w:val="003A0826"/>
    <w:rsid w:val="003A3013"/>
    <w:rsid w:val="003A36AD"/>
    <w:rsid w:val="003A42DA"/>
    <w:rsid w:val="003A562F"/>
    <w:rsid w:val="003A5639"/>
    <w:rsid w:val="003A7AFB"/>
    <w:rsid w:val="003B428F"/>
    <w:rsid w:val="003B78AD"/>
    <w:rsid w:val="003B7F16"/>
    <w:rsid w:val="003C2C6E"/>
    <w:rsid w:val="003C2D39"/>
    <w:rsid w:val="003C4E5E"/>
    <w:rsid w:val="003C50C0"/>
    <w:rsid w:val="003C6DB2"/>
    <w:rsid w:val="003C7385"/>
    <w:rsid w:val="003D00DD"/>
    <w:rsid w:val="003D09CD"/>
    <w:rsid w:val="003D5703"/>
    <w:rsid w:val="003D5DE1"/>
    <w:rsid w:val="003E0725"/>
    <w:rsid w:val="003E22F4"/>
    <w:rsid w:val="003E4D51"/>
    <w:rsid w:val="003E4F32"/>
    <w:rsid w:val="003E51B0"/>
    <w:rsid w:val="003E5921"/>
    <w:rsid w:val="003E65C4"/>
    <w:rsid w:val="003E6921"/>
    <w:rsid w:val="003F1649"/>
    <w:rsid w:val="003F3048"/>
    <w:rsid w:val="003F3D6F"/>
    <w:rsid w:val="003F55F4"/>
    <w:rsid w:val="003F6799"/>
    <w:rsid w:val="00400D71"/>
    <w:rsid w:val="00401004"/>
    <w:rsid w:val="0040571D"/>
    <w:rsid w:val="004112E8"/>
    <w:rsid w:val="00413B65"/>
    <w:rsid w:val="00422B8D"/>
    <w:rsid w:val="004346F3"/>
    <w:rsid w:val="004354CE"/>
    <w:rsid w:val="0044285C"/>
    <w:rsid w:val="0044394E"/>
    <w:rsid w:val="00444F6F"/>
    <w:rsid w:val="004477FC"/>
    <w:rsid w:val="00450A70"/>
    <w:rsid w:val="0045202A"/>
    <w:rsid w:val="0045516D"/>
    <w:rsid w:val="004573BC"/>
    <w:rsid w:val="00460E59"/>
    <w:rsid w:val="00466D78"/>
    <w:rsid w:val="00467C78"/>
    <w:rsid w:val="00471BAD"/>
    <w:rsid w:val="004732CF"/>
    <w:rsid w:val="004765FF"/>
    <w:rsid w:val="004808DE"/>
    <w:rsid w:val="004814AC"/>
    <w:rsid w:val="00483A8A"/>
    <w:rsid w:val="00485504"/>
    <w:rsid w:val="00486072"/>
    <w:rsid w:val="0048665C"/>
    <w:rsid w:val="00487D74"/>
    <w:rsid w:val="0049124C"/>
    <w:rsid w:val="004957F1"/>
    <w:rsid w:val="004A16F2"/>
    <w:rsid w:val="004A1A97"/>
    <w:rsid w:val="004A47E1"/>
    <w:rsid w:val="004A724C"/>
    <w:rsid w:val="004A7F30"/>
    <w:rsid w:val="004B0F48"/>
    <w:rsid w:val="004B451D"/>
    <w:rsid w:val="004B4DA7"/>
    <w:rsid w:val="004B4F47"/>
    <w:rsid w:val="004B7127"/>
    <w:rsid w:val="004C0454"/>
    <w:rsid w:val="004C05B5"/>
    <w:rsid w:val="004D1854"/>
    <w:rsid w:val="004D3072"/>
    <w:rsid w:val="004D5269"/>
    <w:rsid w:val="004D5346"/>
    <w:rsid w:val="004E0EEA"/>
    <w:rsid w:val="004E3966"/>
    <w:rsid w:val="004E7334"/>
    <w:rsid w:val="004F0B22"/>
    <w:rsid w:val="004F2B10"/>
    <w:rsid w:val="004F62F8"/>
    <w:rsid w:val="005024CE"/>
    <w:rsid w:val="0050269C"/>
    <w:rsid w:val="00502DA7"/>
    <w:rsid w:val="00504579"/>
    <w:rsid w:val="005104BD"/>
    <w:rsid w:val="00511254"/>
    <w:rsid w:val="00511CE4"/>
    <w:rsid w:val="00514933"/>
    <w:rsid w:val="005171AA"/>
    <w:rsid w:val="0052220A"/>
    <w:rsid w:val="0052456F"/>
    <w:rsid w:val="00524FEB"/>
    <w:rsid w:val="005252F8"/>
    <w:rsid w:val="00530338"/>
    <w:rsid w:val="005308A5"/>
    <w:rsid w:val="00532D17"/>
    <w:rsid w:val="00534118"/>
    <w:rsid w:val="00536524"/>
    <w:rsid w:val="00536917"/>
    <w:rsid w:val="00544C44"/>
    <w:rsid w:val="0054552E"/>
    <w:rsid w:val="00545AC3"/>
    <w:rsid w:val="00547831"/>
    <w:rsid w:val="00550DDC"/>
    <w:rsid w:val="00557F1D"/>
    <w:rsid w:val="00561E9B"/>
    <w:rsid w:val="00564B45"/>
    <w:rsid w:val="00564C47"/>
    <w:rsid w:val="00567339"/>
    <w:rsid w:val="00570AED"/>
    <w:rsid w:val="005716BD"/>
    <w:rsid w:val="005729C6"/>
    <w:rsid w:val="005731FB"/>
    <w:rsid w:val="00574453"/>
    <w:rsid w:val="00575742"/>
    <w:rsid w:val="00575A8C"/>
    <w:rsid w:val="005763AF"/>
    <w:rsid w:val="00577D10"/>
    <w:rsid w:val="0058129A"/>
    <w:rsid w:val="00582C53"/>
    <w:rsid w:val="00583658"/>
    <w:rsid w:val="00584E06"/>
    <w:rsid w:val="005874D2"/>
    <w:rsid w:val="00590E7E"/>
    <w:rsid w:val="005A018D"/>
    <w:rsid w:val="005A1914"/>
    <w:rsid w:val="005A225B"/>
    <w:rsid w:val="005A2C07"/>
    <w:rsid w:val="005A490D"/>
    <w:rsid w:val="005B1A1C"/>
    <w:rsid w:val="005B3F8C"/>
    <w:rsid w:val="005B6C9E"/>
    <w:rsid w:val="005B6E53"/>
    <w:rsid w:val="005C3D51"/>
    <w:rsid w:val="005C5314"/>
    <w:rsid w:val="005C6705"/>
    <w:rsid w:val="005D519B"/>
    <w:rsid w:val="005D5A49"/>
    <w:rsid w:val="005E07DC"/>
    <w:rsid w:val="005E0FEA"/>
    <w:rsid w:val="005E1AA6"/>
    <w:rsid w:val="005E3F62"/>
    <w:rsid w:val="005E63E3"/>
    <w:rsid w:val="005E7443"/>
    <w:rsid w:val="005F388D"/>
    <w:rsid w:val="005F436F"/>
    <w:rsid w:val="005F59BD"/>
    <w:rsid w:val="005F77E2"/>
    <w:rsid w:val="00601B47"/>
    <w:rsid w:val="006070E8"/>
    <w:rsid w:val="006108B4"/>
    <w:rsid w:val="006120C1"/>
    <w:rsid w:val="006126ED"/>
    <w:rsid w:val="006129DA"/>
    <w:rsid w:val="006155CE"/>
    <w:rsid w:val="006175D0"/>
    <w:rsid w:val="0062188D"/>
    <w:rsid w:val="00624D94"/>
    <w:rsid w:val="00624F1A"/>
    <w:rsid w:val="00626A0A"/>
    <w:rsid w:val="006325B1"/>
    <w:rsid w:val="00632E99"/>
    <w:rsid w:val="00635571"/>
    <w:rsid w:val="00636A17"/>
    <w:rsid w:val="00636A5E"/>
    <w:rsid w:val="006378BA"/>
    <w:rsid w:val="0064478E"/>
    <w:rsid w:val="00650742"/>
    <w:rsid w:val="00651A1E"/>
    <w:rsid w:val="00653FEC"/>
    <w:rsid w:val="006540AF"/>
    <w:rsid w:val="00654326"/>
    <w:rsid w:val="00656708"/>
    <w:rsid w:val="0066282F"/>
    <w:rsid w:val="00662854"/>
    <w:rsid w:val="00665136"/>
    <w:rsid w:val="006665B2"/>
    <w:rsid w:val="006669E0"/>
    <w:rsid w:val="00667D3D"/>
    <w:rsid w:val="00671751"/>
    <w:rsid w:val="0067599D"/>
    <w:rsid w:val="006771A3"/>
    <w:rsid w:val="0068240E"/>
    <w:rsid w:val="00683FB4"/>
    <w:rsid w:val="00686932"/>
    <w:rsid w:val="00694857"/>
    <w:rsid w:val="006A1108"/>
    <w:rsid w:val="006A311B"/>
    <w:rsid w:val="006B0B8B"/>
    <w:rsid w:val="006B28B3"/>
    <w:rsid w:val="006B36D8"/>
    <w:rsid w:val="006B486E"/>
    <w:rsid w:val="006B67EC"/>
    <w:rsid w:val="006B6C03"/>
    <w:rsid w:val="006C65B3"/>
    <w:rsid w:val="006D1257"/>
    <w:rsid w:val="006D284A"/>
    <w:rsid w:val="006D2A51"/>
    <w:rsid w:val="006D3162"/>
    <w:rsid w:val="006D3720"/>
    <w:rsid w:val="006D703E"/>
    <w:rsid w:val="006D75B8"/>
    <w:rsid w:val="006E0FD4"/>
    <w:rsid w:val="006E7479"/>
    <w:rsid w:val="006F5372"/>
    <w:rsid w:val="0070160A"/>
    <w:rsid w:val="007046E6"/>
    <w:rsid w:val="00705138"/>
    <w:rsid w:val="00711E9E"/>
    <w:rsid w:val="00714594"/>
    <w:rsid w:val="00714F89"/>
    <w:rsid w:val="00715379"/>
    <w:rsid w:val="00716108"/>
    <w:rsid w:val="00721D51"/>
    <w:rsid w:val="00722B11"/>
    <w:rsid w:val="0072399E"/>
    <w:rsid w:val="0072671A"/>
    <w:rsid w:val="00726C3A"/>
    <w:rsid w:val="00730B0D"/>
    <w:rsid w:val="007321DF"/>
    <w:rsid w:val="00732C32"/>
    <w:rsid w:val="00732D1C"/>
    <w:rsid w:val="00732D33"/>
    <w:rsid w:val="007338D5"/>
    <w:rsid w:val="00734990"/>
    <w:rsid w:val="00735683"/>
    <w:rsid w:val="00737335"/>
    <w:rsid w:val="00743A26"/>
    <w:rsid w:val="00747660"/>
    <w:rsid w:val="00750BC5"/>
    <w:rsid w:val="00752A85"/>
    <w:rsid w:val="0075461D"/>
    <w:rsid w:val="0075591F"/>
    <w:rsid w:val="007564FF"/>
    <w:rsid w:val="007571A5"/>
    <w:rsid w:val="00757FE9"/>
    <w:rsid w:val="00766D2D"/>
    <w:rsid w:val="007701AA"/>
    <w:rsid w:val="00770921"/>
    <w:rsid w:val="007740DF"/>
    <w:rsid w:val="00781325"/>
    <w:rsid w:val="0078289B"/>
    <w:rsid w:val="007831DD"/>
    <w:rsid w:val="00783A42"/>
    <w:rsid w:val="007870BB"/>
    <w:rsid w:val="00791533"/>
    <w:rsid w:val="00791904"/>
    <w:rsid w:val="00794DBD"/>
    <w:rsid w:val="007A1FD2"/>
    <w:rsid w:val="007A4E8B"/>
    <w:rsid w:val="007A6366"/>
    <w:rsid w:val="007A6740"/>
    <w:rsid w:val="007B191E"/>
    <w:rsid w:val="007B6CB0"/>
    <w:rsid w:val="007B7882"/>
    <w:rsid w:val="007C00FB"/>
    <w:rsid w:val="007C316E"/>
    <w:rsid w:val="007C4A41"/>
    <w:rsid w:val="007C5781"/>
    <w:rsid w:val="007D2241"/>
    <w:rsid w:val="007D799B"/>
    <w:rsid w:val="007E11A5"/>
    <w:rsid w:val="007E18AA"/>
    <w:rsid w:val="007E19DC"/>
    <w:rsid w:val="007E5F0D"/>
    <w:rsid w:val="007F03F7"/>
    <w:rsid w:val="007F0493"/>
    <w:rsid w:val="007F524F"/>
    <w:rsid w:val="007F7137"/>
    <w:rsid w:val="00800334"/>
    <w:rsid w:val="008036EF"/>
    <w:rsid w:val="00804FF6"/>
    <w:rsid w:val="0081520A"/>
    <w:rsid w:val="008232EE"/>
    <w:rsid w:val="00823AAE"/>
    <w:rsid w:val="00824E35"/>
    <w:rsid w:val="00826D28"/>
    <w:rsid w:val="00826D2C"/>
    <w:rsid w:val="00831B35"/>
    <w:rsid w:val="00832131"/>
    <w:rsid w:val="008346B2"/>
    <w:rsid w:val="008346DE"/>
    <w:rsid w:val="00835022"/>
    <w:rsid w:val="00835E98"/>
    <w:rsid w:val="00837BA4"/>
    <w:rsid w:val="008439A4"/>
    <w:rsid w:val="00845710"/>
    <w:rsid w:val="008521E1"/>
    <w:rsid w:val="00853AEB"/>
    <w:rsid w:val="008566F9"/>
    <w:rsid w:val="00856A12"/>
    <w:rsid w:val="008653B3"/>
    <w:rsid w:val="00866077"/>
    <w:rsid w:val="008671EF"/>
    <w:rsid w:val="0086728A"/>
    <w:rsid w:val="0087450D"/>
    <w:rsid w:val="00877178"/>
    <w:rsid w:val="00881ABA"/>
    <w:rsid w:val="00881DAA"/>
    <w:rsid w:val="008916C5"/>
    <w:rsid w:val="00892271"/>
    <w:rsid w:val="00893638"/>
    <w:rsid w:val="00896761"/>
    <w:rsid w:val="00896857"/>
    <w:rsid w:val="00897A62"/>
    <w:rsid w:val="008A0BEB"/>
    <w:rsid w:val="008A3F47"/>
    <w:rsid w:val="008A5B65"/>
    <w:rsid w:val="008A72AD"/>
    <w:rsid w:val="008B081B"/>
    <w:rsid w:val="008B0B67"/>
    <w:rsid w:val="008B104D"/>
    <w:rsid w:val="008B1D1B"/>
    <w:rsid w:val="008B5885"/>
    <w:rsid w:val="008C1401"/>
    <w:rsid w:val="008C1424"/>
    <w:rsid w:val="008C1D78"/>
    <w:rsid w:val="008C6A11"/>
    <w:rsid w:val="008C70D7"/>
    <w:rsid w:val="008D092D"/>
    <w:rsid w:val="008D0E13"/>
    <w:rsid w:val="008D3EC3"/>
    <w:rsid w:val="008D4B96"/>
    <w:rsid w:val="008D6A70"/>
    <w:rsid w:val="008E13CB"/>
    <w:rsid w:val="008E1508"/>
    <w:rsid w:val="008E2224"/>
    <w:rsid w:val="008E262C"/>
    <w:rsid w:val="008E3F5A"/>
    <w:rsid w:val="008E6695"/>
    <w:rsid w:val="008F138A"/>
    <w:rsid w:val="008F240B"/>
    <w:rsid w:val="008F55B7"/>
    <w:rsid w:val="00900A1C"/>
    <w:rsid w:val="009010B6"/>
    <w:rsid w:val="009026DA"/>
    <w:rsid w:val="00902EE3"/>
    <w:rsid w:val="00904CFF"/>
    <w:rsid w:val="00913698"/>
    <w:rsid w:val="00917613"/>
    <w:rsid w:val="0092219C"/>
    <w:rsid w:val="00923098"/>
    <w:rsid w:val="00923232"/>
    <w:rsid w:val="00923B13"/>
    <w:rsid w:val="00923CE2"/>
    <w:rsid w:val="00924B0E"/>
    <w:rsid w:val="00926D89"/>
    <w:rsid w:val="00927763"/>
    <w:rsid w:val="00927766"/>
    <w:rsid w:val="00937948"/>
    <w:rsid w:val="00942DC5"/>
    <w:rsid w:val="0094664A"/>
    <w:rsid w:val="009466F1"/>
    <w:rsid w:val="00953363"/>
    <w:rsid w:val="0095489B"/>
    <w:rsid w:val="00956D81"/>
    <w:rsid w:val="0096069A"/>
    <w:rsid w:val="00963299"/>
    <w:rsid w:val="00966312"/>
    <w:rsid w:val="00966A97"/>
    <w:rsid w:val="00966FE1"/>
    <w:rsid w:val="009709F2"/>
    <w:rsid w:val="009715F0"/>
    <w:rsid w:val="00985F1A"/>
    <w:rsid w:val="0099012C"/>
    <w:rsid w:val="00991D77"/>
    <w:rsid w:val="00996619"/>
    <w:rsid w:val="00997DD6"/>
    <w:rsid w:val="009A0E79"/>
    <w:rsid w:val="009A210A"/>
    <w:rsid w:val="009B02AD"/>
    <w:rsid w:val="009B0414"/>
    <w:rsid w:val="009B0B96"/>
    <w:rsid w:val="009B13BB"/>
    <w:rsid w:val="009B28C0"/>
    <w:rsid w:val="009B3453"/>
    <w:rsid w:val="009B3A34"/>
    <w:rsid w:val="009B4197"/>
    <w:rsid w:val="009B5CA3"/>
    <w:rsid w:val="009B6E49"/>
    <w:rsid w:val="009B6E4C"/>
    <w:rsid w:val="009C04D5"/>
    <w:rsid w:val="009C2E56"/>
    <w:rsid w:val="009C425B"/>
    <w:rsid w:val="009C56FF"/>
    <w:rsid w:val="009D1C46"/>
    <w:rsid w:val="009D1C60"/>
    <w:rsid w:val="009D304B"/>
    <w:rsid w:val="009D4BD9"/>
    <w:rsid w:val="009D56FF"/>
    <w:rsid w:val="009D6357"/>
    <w:rsid w:val="009E05E7"/>
    <w:rsid w:val="009E278F"/>
    <w:rsid w:val="009F3304"/>
    <w:rsid w:val="009F6E4A"/>
    <w:rsid w:val="009F7818"/>
    <w:rsid w:val="00A0124C"/>
    <w:rsid w:val="00A0272E"/>
    <w:rsid w:val="00A05A9B"/>
    <w:rsid w:val="00A069D1"/>
    <w:rsid w:val="00A07617"/>
    <w:rsid w:val="00A07B07"/>
    <w:rsid w:val="00A20277"/>
    <w:rsid w:val="00A26F3C"/>
    <w:rsid w:val="00A27230"/>
    <w:rsid w:val="00A30E73"/>
    <w:rsid w:val="00A32295"/>
    <w:rsid w:val="00A32F45"/>
    <w:rsid w:val="00A33B47"/>
    <w:rsid w:val="00A341DC"/>
    <w:rsid w:val="00A361FF"/>
    <w:rsid w:val="00A369B7"/>
    <w:rsid w:val="00A41A2D"/>
    <w:rsid w:val="00A41DF8"/>
    <w:rsid w:val="00A420AA"/>
    <w:rsid w:val="00A42991"/>
    <w:rsid w:val="00A42A66"/>
    <w:rsid w:val="00A460BB"/>
    <w:rsid w:val="00A46A62"/>
    <w:rsid w:val="00A50736"/>
    <w:rsid w:val="00A50AAD"/>
    <w:rsid w:val="00A50F8F"/>
    <w:rsid w:val="00A5150C"/>
    <w:rsid w:val="00A52522"/>
    <w:rsid w:val="00A5390C"/>
    <w:rsid w:val="00A56F69"/>
    <w:rsid w:val="00A60C44"/>
    <w:rsid w:val="00A6149D"/>
    <w:rsid w:val="00A61858"/>
    <w:rsid w:val="00A63AC0"/>
    <w:rsid w:val="00A66E08"/>
    <w:rsid w:val="00A706EF"/>
    <w:rsid w:val="00A72D78"/>
    <w:rsid w:val="00A74223"/>
    <w:rsid w:val="00A87338"/>
    <w:rsid w:val="00A92F5D"/>
    <w:rsid w:val="00A93600"/>
    <w:rsid w:val="00A93653"/>
    <w:rsid w:val="00AA3B05"/>
    <w:rsid w:val="00AA580A"/>
    <w:rsid w:val="00AA6149"/>
    <w:rsid w:val="00AA7DC0"/>
    <w:rsid w:val="00AB0389"/>
    <w:rsid w:val="00AB3C83"/>
    <w:rsid w:val="00AC2E7F"/>
    <w:rsid w:val="00AC4E2E"/>
    <w:rsid w:val="00AD1650"/>
    <w:rsid w:val="00AD374F"/>
    <w:rsid w:val="00AE09B4"/>
    <w:rsid w:val="00AE3DCE"/>
    <w:rsid w:val="00AE5175"/>
    <w:rsid w:val="00AF3CA3"/>
    <w:rsid w:val="00AF62FB"/>
    <w:rsid w:val="00B0019B"/>
    <w:rsid w:val="00B03D0E"/>
    <w:rsid w:val="00B044C7"/>
    <w:rsid w:val="00B111F5"/>
    <w:rsid w:val="00B14837"/>
    <w:rsid w:val="00B16C7B"/>
    <w:rsid w:val="00B20397"/>
    <w:rsid w:val="00B20F64"/>
    <w:rsid w:val="00B21832"/>
    <w:rsid w:val="00B23ED2"/>
    <w:rsid w:val="00B272D0"/>
    <w:rsid w:val="00B302E7"/>
    <w:rsid w:val="00B31265"/>
    <w:rsid w:val="00B31FFA"/>
    <w:rsid w:val="00B348FE"/>
    <w:rsid w:val="00B364EE"/>
    <w:rsid w:val="00B37830"/>
    <w:rsid w:val="00B4000E"/>
    <w:rsid w:val="00B40970"/>
    <w:rsid w:val="00B412DC"/>
    <w:rsid w:val="00B472CE"/>
    <w:rsid w:val="00B4777D"/>
    <w:rsid w:val="00B47F7A"/>
    <w:rsid w:val="00B50402"/>
    <w:rsid w:val="00B50952"/>
    <w:rsid w:val="00B61D6F"/>
    <w:rsid w:val="00B6315E"/>
    <w:rsid w:val="00B647FC"/>
    <w:rsid w:val="00B65143"/>
    <w:rsid w:val="00B665FC"/>
    <w:rsid w:val="00B80C8A"/>
    <w:rsid w:val="00B863CA"/>
    <w:rsid w:val="00B91F1E"/>
    <w:rsid w:val="00B92062"/>
    <w:rsid w:val="00B958B6"/>
    <w:rsid w:val="00B961E6"/>
    <w:rsid w:val="00BA1B35"/>
    <w:rsid w:val="00BA4F89"/>
    <w:rsid w:val="00BA5862"/>
    <w:rsid w:val="00BA7B4D"/>
    <w:rsid w:val="00BB39D0"/>
    <w:rsid w:val="00BB47BD"/>
    <w:rsid w:val="00BB5405"/>
    <w:rsid w:val="00BB5B3F"/>
    <w:rsid w:val="00BB6213"/>
    <w:rsid w:val="00BB7F4F"/>
    <w:rsid w:val="00BC6253"/>
    <w:rsid w:val="00BC6DC0"/>
    <w:rsid w:val="00BD21D1"/>
    <w:rsid w:val="00BD4EFA"/>
    <w:rsid w:val="00BD6B0E"/>
    <w:rsid w:val="00BD703B"/>
    <w:rsid w:val="00BE1D2F"/>
    <w:rsid w:val="00BE3BD9"/>
    <w:rsid w:val="00BE5106"/>
    <w:rsid w:val="00BF5D7B"/>
    <w:rsid w:val="00BF60BA"/>
    <w:rsid w:val="00BF6B52"/>
    <w:rsid w:val="00C010ED"/>
    <w:rsid w:val="00C03DA5"/>
    <w:rsid w:val="00C03FDA"/>
    <w:rsid w:val="00C0543B"/>
    <w:rsid w:val="00C11506"/>
    <w:rsid w:val="00C12333"/>
    <w:rsid w:val="00C1299B"/>
    <w:rsid w:val="00C14714"/>
    <w:rsid w:val="00C1616D"/>
    <w:rsid w:val="00C20B86"/>
    <w:rsid w:val="00C21284"/>
    <w:rsid w:val="00C21AB8"/>
    <w:rsid w:val="00C26E0A"/>
    <w:rsid w:val="00C27E98"/>
    <w:rsid w:val="00C31B78"/>
    <w:rsid w:val="00C323FD"/>
    <w:rsid w:val="00C32F00"/>
    <w:rsid w:val="00C333D5"/>
    <w:rsid w:val="00C35C96"/>
    <w:rsid w:val="00C35F85"/>
    <w:rsid w:val="00C42933"/>
    <w:rsid w:val="00C42AD0"/>
    <w:rsid w:val="00C47262"/>
    <w:rsid w:val="00C47C67"/>
    <w:rsid w:val="00C52E4C"/>
    <w:rsid w:val="00C544B4"/>
    <w:rsid w:val="00C56489"/>
    <w:rsid w:val="00C60559"/>
    <w:rsid w:val="00C61985"/>
    <w:rsid w:val="00C65C75"/>
    <w:rsid w:val="00C669B4"/>
    <w:rsid w:val="00C66BAA"/>
    <w:rsid w:val="00C670E9"/>
    <w:rsid w:val="00C67A68"/>
    <w:rsid w:val="00C705BF"/>
    <w:rsid w:val="00C71168"/>
    <w:rsid w:val="00C74CAF"/>
    <w:rsid w:val="00C7740E"/>
    <w:rsid w:val="00C82406"/>
    <w:rsid w:val="00C84659"/>
    <w:rsid w:val="00C849B8"/>
    <w:rsid w:val="00C85A79"/>
    <w:rsid w:val="00C861FB"/>
    <w:rsid w:val="00C8629C"/>
    <w:rsid w:val="00C8670C"/>
    <w:rsid w:val="00C8738A"/>
    <w:rsid w:val="00C92DA8"/>
    <w:rsid w:val="00C92F60"/>
    <w:rsid w:val="00C935D9"/>
    <w:rsid w:val="00C95EDC"/>
    <w:rsid w:val="00C96263"/>
    <w:rsid w:val="00C96C1A"/>
    <w:rsid w:val="00C97FAC"/>
    <w:rsid w:val="00CA289E"/>
    <w:rsid w:val="00CA3C86"/>
    <w:rsid w:val="00CA3E7A"/>
    <w:rsid w:val="00CA6E64"/>
    <w:rsid w:val="00CB2EAD"/>
    <w:rsid w:val="00CB5267"/>
    <w:rsid w:val="00CC3028"/>
    <w:rsid w:val="00CC4067"/>
    <w:rsid w:val="00CC5736"/>
    <w:rsid w:val="00CC5F82"/>
    <w:rsid w:val="00CD0182"/>
    <w:rsid w:val="00CD1FBD"/>
    <w:rsid w:val="00CE0057"/>
    <w:rsid w:val="00CE0A04"/>
    <w:rsid w:val="00CE22B9"/>
    <w:rsid w:val="00CE778E"/>
    <w:rsid w:val="00CE7B29"/>
    <w:rsid w:val="00CF0138"/>
    <w:rsid w:val="00CF0889"/>
    <w:rsid w:val="00CF1BB6"/>
    <w:rsid w:val="00CF1D20"/>
    <w:rsid w:val="00D01409"/>
    <w:rsid w:val="00D077CA"/>
    <w:rsid w:val="00D126C9"/>
    <w:rsid w:val="00D168ED"/>
    <w:rsid w:val="00D25728"/>
    <w:rsid w:val="00D26423"/>
    <w:rsid w:val="00D32B58"/>
    <w:rsid w:val="00D34D48"/>
    <w:rsid w:val="00D43546"/>
    <w:rsid w:val="00D44422"/>
    <w:rsid w:val="00D44D10"/>
    <w:rsid w:val="00D47842"/>
    <w:rsid w:val="00D51998"/>
    <w:rsid w:val="00D61000"/>
    <w:rsid w:val="00D6100A"/>
    <w:rsid w:val="00D624A2"/>
    <w:rsid w:val="00D63549"/>
    <w:rsid w:val="00D6385D"/>
    <w:rsid w:val="00D65DE9"/>
    <w:rsid w:val="00D7339A"/>
    <w:rsid w:val="00D759E0"/>
    <w:rsid w:val="00D7627E"/>
    <w:rsid w:val="00D773B0"/>
    <w:rsid w:val="00D838F9"/>
    <w:rsid w:val="00D84C54"/>
    <w:rsid w:val="00D8524B"/>
    <w:rsid w:val="00D862D6"/>
    <w:rsid w:val="00D9051E"/>
    <w:rsid w:val="00D90F1C"/>
    <w:rsid w:val="00D915FA"/>
    <w:rsid w:val="00D9540B"/>
    <w:rsid w:val="00D95851"/>
    <w:rsid w:val="00D97ACE"/>
    <w:rsid w:val="00D97E51"/>
    <w:rsid w:val="00DA4EAB"/>
    <w:rsid w:val="00DA6C7C"/>
    <w:rsid w:val="00DA7002"/>
    <w:rsid w:val="00DB1B75"/>
    <w:rsid w:val="00DB2C15"/>
    <w:rsid w:val="00DB4E21"/>
    <w:rsid w:val="00DB4EA5"/>
    <w:rsid w:val="00DB6A7C"/>
    <w:rsid w:val="00DB77C0"/>
    <w:rsid w:val="00DC110E"/>
    <w:rsid w:val="00DC2C4B"/>
    <w:rsid w:val="00DC4188"/>
    <w:rsid w:val="00DC64FA"/>
    <w:rsid w:val="00DC77C3"/>
    <w:rsid w:val="00DD2FC1"/>
    <w:rsid w:val="00DD3398"/>
    <w:rsid w:val="00DD71BE"/>
    <w:rsid w:val="00DE2884"/>
    <w:rsid w:val="00DE44D3"/>
    <w:rsid w:val="00DE484C"/>
    <w:rsid w:val="00DE49EF"/>
    <w:rsid w:val="00DE58FB"/>
    <w:rsid w:val="00DE7BE5"/>
    <w:rsid w:val="00DF0CB2"/>
    <w:rsid w:val="00DF44CB"/>
    <w:rsid w:val="00E01EE2"/>
    <w:rsid w:val="00E02E0E"/>
    <w:rsid w:val="00E05486"/>
    <w:rsid w:val="00E15A87"/>
    <w:rsid w:val="00E23D17"/>
    <w:rsid w:val="00E25F66"/>
    <w:rsid w:val="00E264A0"/>
    <w:rsid w:val="00E26590"/>
    <w:rsid w:val="00E309D9"/>
    <w:rsid w:val="00E32A1A"/>
    <w:rsid w:val="00E32D30"/>
    <w:rsid w:val="00E3494D"/>
    <w:rsid w:val="00E37B80"/>
    <w:rsid w:val="00E40CEF"/>
    <w:rsid w:val="00E419D1"/>
    <w:rsid w:val="00E42B4B"/>
    <w:rsid w:val="00E42EC3"/>
    <w:rsid w:val="00E43138"/>
    <w:rsid w:val="00E443EA"/>
    <w:rsid w:val="00E4442E"/>
    <w:rsid w:val="00E5012A"/>
    <w:rsid w:val="00E51053"/>
    <w:rsid w:val="00E516B7"/>
    <w:rsid w:val="00E54995"/>
    <w:rsid w:val="00E55ED3"/>
    <w:rsid w:val="00E64255"/>
    <w:rsid w:val="00E64D04"/>
    <w:rsid w:val="00E664EC"/>
    <w:rsid w:val="00E666C9"/>
    <w:rsid w:val="00E671C5"/>
    <w:rsid w:val="00E74B99"/>
    <w:rsid w:val="00E75B32"/>
    <w:rsid w:val="00E80646"/>
    <w:rsid w:val="00E83BEA"/>
    <w:rsid w:val="00E84C30"/>
    <w:rsid w:val="00E860C5"/>
    <w:rsid w:val="00E95AEC"/>
    <w:rsid w:val="00EA4022"/>
    <w:rsid w:val="00EB0F02"/>
    <w:rsid w:val="00EB1EB0"/>
    <w:rsid w:val="00EB364C"/>
    <w:rsid w:val="00EB47F6"/>
    <w:rsid w:val="00EC15C7"/>
    <w:rsid w:val="00EC1CBC"/>
    <w:rsid w:val="00EC3BC6"/>
    <w:rsid w:val="00EC3DFF"/>
    <w:rsid w:val="00EC73B9"/>
    <w:rsid w:val="00EC7FD4"/>
    <w:rsid w:val="00ED156A"/>
    <w:rsid w:val="00ED17CD"/>
    <w:rsid w:val="00ED272B"/>
    <w:rsid w:val="00EE335D"/>
    <w:rsid w:val="00EE4513"/>
    <w:rsid w:val="00EE5FBB"/>
    <w:rsid w:val="00EF1DFF"/>
    <w:rsid w:val="00EF594D"/>
    <w:rsid w:val="00F023C7"/>
    <w:rsid w:val="00F0349B"/>
    <w:rsid w:val="00F0395C"/>
    <w:rsid w:val="00F052A3"/>
    <w:rsid w:val="00F06908"/>
    <w:rsid w:val="00F07E44"/>
    <w:rsid w:val="00F100FC"/>
    <w:rsid w:val="00F1059B"/>
    <w:rsid w:val="00F11622"/>
    <w:rsid w:val="00F1217E"/>
    <w:rsid w:val="00F12455"/>
    <w:rsid w:val="00F136D8"/>
    <w:rsid w:val="00F14BCE"/>
    <w:rsid w:val="00F153FE"/>
    <w:rsid w:val="00F174BC"/>
    <w:rsid w:val="00F21FEE"/>
    <w:rsid w:val="00F23119"/>
    <w:rsid w:val="00F242B3"/>
    <w:rsid w:val="00F246E9"/>
    <w:rsid w:val="00F2587D"/>
    <w:rsid w:val="00F3017B"/>
    <w:rsid w:val="00F364D7"/>
    <w:rsid w:val="00F4054F"/>
    <w:rsid w:val="00F40F5D"/>
    <w:rsid w:val="00F422AB"/>
    <w:rsid w:val="00F424BD"/>
    <w:rsid w:val="00F42944"/>
    <w:rsid w:val="00F43382"/>
    <w:rsid w:val="00F4734D"/>
    <w:rsid w:val="00F504AD"/>
    <w:rsid w:val="00F54D83"/>
    <w:rsid w:val="00F60E82"/>
    <w:rsid w:val="00F61AAE"/>
    <w:rsid w:val="00F6389D"/>
    <w:rsid w:val="00F640EA"/>
    <w:rsid w:val="00F71D6B"/>
    <w:rsid w:val="00F71FF2"/>
    <w:rsid w:val="00F720BF"/>
    <w:rsid w:val="00F73F99"/>
    <w:rsid w:val="00F7458F"/>
    <w:rsid w:val="00F81BC2"/>
    <w:rsid w:val="00F846F7"/>
    <w:rsid w:val="00F84725"/>
    <w:rsid w:val="00F86C24"/>
    <w:rsid w:val="00F872FA"/>
    <w:rsid w:val="00F92BDF"/>
    <w:rsid w:val="00FA14F3"/>
    <w:rsid w:val="00FB155A"/>
    <w:rsid w:val="00FB3371"/>
    <w:rsid w:val="00FB4D0D"/>
    <w:rsid w:val="00FB5F46"/>
    <w:rsid w:val="00FC3E50"/>
    <w:rsid w:val="00FC5DF5"/>
    <w:rsid w:val="00FC763E"/>
    <w:rsid w:val="00FD0A2E"/>
    <w:rsid w:val="00FD1C8A"/>
    <w:rsid w:val="00FD1DD6"/>
    <w:rsid w:val="00FD271C"/>
    <w:rsid w:val="00FD53AF"/>
    <w:rsid w:val="00FE17BF"/>
    <w:rsid w:val="00FE5946"/>
    <w:rsid w:val="00FF0D14"/>
    <w:rsid w:val="00FF27DC"/>
    <w:rsid w:val="00FF303E"/>
    <w:rsid w:val="00FF31C2"/>
    <w:rsid w:val="00FF4BFF"/>
    <w:rsid w:val="00FF5F54"/>
    <w:rsid w:val="00FF6B01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6371"/>
  <w15:docId w15:val="{F87B0AC2-7B97-410C-AAD7-B8BE275C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0A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A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0A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0A1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00A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0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00A1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00A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00A1C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0A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0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0A1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0A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0A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A1C"/>
  </w:style>
  <w:style w:type="paragraph" w:styleId="a3">
    <w:name w:val="Normal (Web)"/>
    <w:basedOn w:val="a"/>
    <w:unhideWhenUsed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0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Bullet"/>
    <w:basedOn w:val="a"/>
    <w:autoRedefine/>
    <w:unhideWhenUsed/>
    <w:rsid w:val="00900A1C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Title"/>
    <w:basedOn w:val="a"/>
    <w:link w:val="ac"/>
    <w:qFormat/>
    <w:rsid w:val="00900A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900A1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0"/>
    <w:link w:val="ae"/>
    <w:semiHidden/>
    <w:locked/>
    <w:rsid w:val="00900A1C"/>
    <w:rPr>
      <w:sz w:val="28"/>
      <w:szCs w:val="24"/>
    </w:rPr>
  </w:style>
  <w:style w:type="paragraph" w:styleId="ae">
    <w:name w:val="Body Text"/>
    <w:aliases w:val="Основной текст1,Основной текст Знак Знак,bt"/>
    <w:basedOn w:val="a"/>
    <w:link w:val="ad"/>
    <w:unhideWhenUsed/>
    <w:rsid w:val="00900A1C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basedOn w:val="a0"/>
    <w:semiHidden/>
    <w:rsid w:val="00900A1C"/>
  </w:style>
  <w:style w:type="character" w:customStyle="1" w:styleId="af">
    <w:name w:val="Основной текст с отступом Знак"/>
    <w:aliases w:val="Нумерованный список !! Знак1,Надин стиль Знак1,Основной текст 1 Знак1"/>
    <w:basedOn w:val="a0"/>
    <w:link w:val="af0"/>
    <w:locked/>
    <w:rsid w:val="00900A1C"/>
    <w:rPr>
      <w:sz w:val="24"/>
      <w:szCs w:val="24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"/>
    <w:unhideWhenUsed/>
    <w:rsid w:val="00900A1C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900A1C"/>
  </w:style>
  <w:style w:type="paragraph" w:styleId="af1">
    <w:name w:val="Subtitle"/>
    <w:basedOn w:val="a"/>
    <w:link w:val="af2"/>
    <w:qFormat/>
    <w:rsid w:val="00900A1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00A1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f0"/>
    <w:link w:val="22"/>
    <w:unhideWhenUsed/>
    <w:rsid w:val="00900A1C"/>
    <w:pPr>
      <w:ind w:firstLine="210"/>
    </w:pPr>
  </w:style>
  <w:style w:type="character" w:customStyle="1" w:styleId="22">
    <w:name w:val="Красная строка 2 Знак"/>
    <w:basedOn w:val="13"/>
    <w:link w:val="21"/>
    <w:rsid w:val="00900A1C"/>
    <w:rPr>
      <w:sz w:val="24"/>
      <w:szCs w:val="24"/>
    </w:rPr>
  </w:style>
  <w:style w:type="paragraph" w:styleId="23">
    <w:name w:val="Body Text 2"/>
    <w:basedOn w:val="a"/>
    <w:link w:val="24"/>
    <w:unhideWhenUsed/>
    <w:rsid w:val="00900A1C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00A1C"/>
    <w:rPr>
      <w:rFonts w:ascii="Tms Rmn" w:eastAsia="Times New Roman" w:hAnsi="Tms Rm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900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900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00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900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900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unhideWhenUsed/>
    <w:rsid w:val="00900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900A1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Intense Quote"/>
    <w:basedOn w:val="a"/>
    <w:next w:val="a"/>
    <w:link w:val="af8"/>
    <w:qFormat/>
    <w:rsid w:val="00900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8">
    <w:name w:val="Выделенная цитата Знак"/>
    <w:basedOn w:val="a0"/>
    <w:link w:val="af7"/>
    <w:rsid w:val="00900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a"/>
    <w:rsid w:val="00900A1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9">
    <w:name w:val="Îáû÷íûé"/>
    <w:rsid w:val="00900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9"/>
    <w:next w:val="af9"/>
    <w:rsid w:val="00900A1C"/>
    <w:pPr>
      <w:keepNext/>
      <w:jc w:val="center"/>
    </w:pPr>
    <w:rPr>
      <w:b/>
    </w:rPr>
  </w:style>
  <w:style w:type="paragraph" w:customStyle="1" w:styleId="afa">
    <w:name w:val="Âåðõíèé êîëîíòèòóë"/>
    <w:basedOn w:val="af9"/>
    <w:rsid w:val="00900A1C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00A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00A1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900A1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1"/>
    <w:basedOn w:val="a"/>
    <w:next w:val="a3"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900A1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00A1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900A1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900A1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90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90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900A1C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900A1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900A1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900A1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b">
    <w:name w:val="реквизитПодпись"/>
    <w:basedOn w:val="a"/>
    <w:rsid w:val="00900A1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900A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900A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footnote reference"/>
    <w:semiHidden/>
    <w:unhideWhenUsed/>
    <w:rsid w:val="00900A1C"/>
    <w:rPr>
      <w:vertAlign w:val="superscript"/>
    </w:rPr>
  </w:style>
  <w:style w:type="character" w:styleId="afd">
    <w:name w:val="Intense Reference"/>
    <w:qFormat/>
    <w:rsid w:val="00900A1C"/>
    <w:rPr>
      <w:b/>
      <w:bCs/>
      <w:smallCaps/>
      <w:color w:val="C0504D"/>
      <w:spacing w:val="5"/>
      <w:u w:val="single"/>
    </w:rPr>
  </w:style>
  <w:style w:type="table" w:styleId="afe">
    <w:name w:val="Table Grid"/>
    <w:basedOn w:val="a1"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1614F3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B218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832"/>
  </w:style>
  <w:style w:type="paragraph" w:customStyle="1" w:styleId="16">
    <w:name w:val="Обычный1"/>
    <w:uiPriority w:val="99"/>
    <w:rsid w:val="00413B65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styleId="aff1">
    <w:name w:val="page number"/>
    <w:basedOn w:val="a0"/>
    <w:rsid w:val="00CC5F82"/>
  </w:style>
  <w:style w:type="character" w:styleId="aff2">
    <w:name w:val="Emphasis"/>
    <w:qFormat/>
    <w:rsid w:val="00CC5F82"/>
    <w:rPr>
      <w:i/>
      <w:iCs/>
    </w:rPr>
  </w:style>
  <w:style w:type="paragraph" w:customStyle="1" w:styleId="28">
    <w:name w:val="Абзац списка2"/>
    <w:basedOn w:val="a"/>
    <w:rsid w:val="00CC5F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C5F8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A764B32DEE86EDC1CDFEE2383E86EDC12E613419AC56EC0654D705B38DF917C9C74B90479C760F75B55b7Z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549D-6A92-45E7-9EA0-C6525F9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Buh3Tran</cp:lastModifiedBy>
  <cp:revision>11</cp:revision>
  <cp:lastPrinted>2023-11-13T04:51:00Z</cp:lastPrinted>
  <dcterms:created xsi:type="dcterms:W3CDTF">2023-11-01T15:24:00Z</dcterms:created>
  <dcterms:modified xsi:type="dcterms:W3CDTF">2023-11-13T04:52:00Z</dcterms:modified>
</cp:coreProperties>
</file>